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after="0" w:line="4300" w:lineRule="exact"/>
        <w:ind w:right="0"/>
        <w:jc w:val="center"/>
        <w:textAlignment w:val="baseline"/>
        <w:rPr>
          <w:rFonts w:hint="eastAsia" w:ascii="仿宋_GB2312" w:hAnsi="仿宋_GB2312" w:eastAsia="仿宋_GB2312" w:cs="仿宋_GB2312"/>
          <w:sz w:val="32"/>
          <w:szCs w:val="32"/>
          <w:lang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after="0" w:line="600" w:lineRule="exact"/>
        <w:ind w:right="0"/>
        <w:jc w:val="center"/>
        <w:textAlignment w:val="baseline"/>
        <w:rPr>
          <w:sz w:val="32"/>
          <w:szCs w:val="32"/>
        </w:rPr>
      </w:pPr>
      <w:r>
        <w:rPr>
          <w:rFonts w:hint="eastAsia" w:ascii="仿宋_GB2312" w:hAnsi="仿宋_GB2312" w:eastAsia="仿宋_GB2312" w:cs="仿宋_GB2312"/>
          <w:sz w:val="32"/>
          <w:szCs w:val="32"/>
          <w:lang w:eastAsia="zh-CN" w:bidi="ar-SA"/>
        </w:rPr>
        <w:t>临减办</w:t>
      </w:r>
      <w:r>
        <w:rPr>
          <w:rFonts w:hint="eastAsia" w:ascii="仿宋_GB2312" w:hAnsi="仿宋_GB2312" w:eastAsia="仿宋_GB2312" w:cs="仿宋_GB2312"/>
          <w:sz w:val="32"/>
          <w:szCs w:val="32"/>
          <w:lang w:bidi="ar-SA"/>
        </w:rPr>
        <w:t>发</w:t>
      </w:r>
      <w:r>
        <w:rPr>
          <w:rFonts w:ascii="仿宋_GB2312" w:eastAsia="仿宋_GB2312"/>
          <w:sz w:val="32"/>
          <w:szCs w:val="32"/>
        </w:rPr>
        <w:t>〔2022〕</w:t>
      </w:r>
      <w:r>
        <w:rPr>
          <w:rFonts w:hint="eastAsia" w:ascii="仿宋_GB2312" w:eastAsia="仿宋_GB2312"/>
          <w:sz w:val="32"/>
          <w:szCs w:val="32"/>
          <w:lang w:val="en-US" w:eastAsia="zh-CN"/>
        </w:rPr>
        <w:t>4</w:t>
      </w:r>
      <w:r>
        <w:rPr>
          <w:rFonts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781" w:beforeLines="250"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临猗县</w:t>
      </w:r>
      <w:r>
        <w:rPr>
          <w:rFonts w:hint="eastAsia" w:ascii="方正小标宋_GBK" w:hAnsi="方正小标宋_GBK" w:eastAsia="方正小标宋_GBK" w:cs="方正小标宋_GBK"/>
          <w:sz w:val="44"/>
          <w:szCs w:val="44"/>
        </w:rPr>
        <w:t>减灾委员会办公室</w:t>
      </w:r>
    </w:p>
    <w:p>
      <w:pPr>
        <w:keepNext w:val="0"/>
        <w:keepLines w:val="0"/>
        <w:pageBreakBefore w:val="0"/>
        <w:widowControl w:val="0"/>
        <w:kinsoku/>
        <w:wordWrap/>
        <w:overflowPunct/>
        <w:topLinePunct w:val="0"/>
        <w:autoSpaceDE/>
        <w:autoSpaceDN/>
        <w:bidi w:val="0"/>
        <w:adjustRightInd/>
        <w:snapToGrid/>
        <w:spacing w:after="469" w:afterLines="150"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关于开展提升基层应急能力专家技术服务进社区活动的通知</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临猗现代农业产业示范区管委会、</w:t>
      </w:r>
      <w:r>
        <w:rPr>
          <w:rFonts w:hint="eastAsia" w:ascii="仿宋_GB2312" w:hAnsi="仿宋_GB2312" w:eastAsia="仿宋_GB2312" w:cs="仿宋_GB2312"/>
          <w:sz w:val="32"/>
          <w:szCs w:val="32"/>
        </w:rPr>
        <w:t>各乡（镇）人民政府</w:t>
      </w:r>
      <w:r>
        <w:rPr>
          <w:rFonts w:hint="eastAsia" w:ascii="仿宋_GB2312" w:hAnsi="仿宋_GB2312" w:eastAsia="仿宋_GB2312" w:cs="仿宋_GB2312"/>
          <w:sz w:val="32"/>
          <w:szCs w:val="32"/>
          <w:lang w:eastAsia="zh-CN"/>
        </w:rPr>
        <w:t>、社区服务中心</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CN"/>
        </w:rPr>
        <w:t>成员</w:t>
      </w:r>
      <w:r>
        <w:rPr>
          <w:rFonts w:hint="eastAsia" w:ascii="仿宋_GB2312" w:hAnsi="仿宋_GB2312" w:eastAsia="仿宋_GB2312" w:cs="仿宋_GB2312"/>
          <w:sz w:val="32"/>
          <w:szCs w:val="32"/>
        </w:rPr>
        <w:t>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为加大对基层</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支持力度，积极推动基层应急能力建设，根据《</w:t>
      </w:r>
      <w:r>
        <w:rPr>
          <w:rFonts w:hint="eastAsia" w:ascii="仿宋_GB2312" w:hAnsi="仿宋_GB2312" w:eastAsia="仿宋_GB2312" w:cs="仿宋_GB2312"/>
          <w:sz w:val="32"/>
          <w:szCs w:val="32"/>
          <w:lang w:eastAsia="zh-CN"/>
        </w:rPr>
        <w:t>临猗县</w:t>
      </w:r>
      <w:r>
        <w:rPr>
          <w:rFonts w:hint="eastAsia" w:ascii="仿宋_GB2312" w:hAnsi="仿宋_GB2312" w:eastAsia="仿宋_GB2312" w:cs="仿宋_GB2312"/>
          <w:sz w:val="32"/>
          <w:szCs w:val="32"/>
        </w:rPr>
        <w:t>减灾委员会办公室关于开展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防灾减灾日宣传活动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bidi="ar-SA"/>
        </w:rPr>
        <w:t>临减办</w:t>
      </w:r>
      <w:r>
        <w:rPr>
          <w:rFonts w:hint="eastAsia" w:ascii="仿宋_GB2312" w:hAnsi="仿宋_GB2312" w:eastAsia="仿宋_GB2312" w:cs="仿宋_GB2312"/>
          <w:sz w:val="32"/>
          <w:szCs w:val="32"/>
          <w:lang w:bidi="ar-SA"/>
        </w:rPr>
        <w:t>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号）要求，</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减灾委员会办公室决定，在全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组织开展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提升基层应急能力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专家技术服务进社区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活动。现将有关事项通知如下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5月7日至5月13日。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二、活动内容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一是组织专家进社区开展防灾减灾救灾知识和应急救援技能专题讲座。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二是组织专家为社区开展灾害事故隐患排查治理、应急预案制定、应急队伍建设等提供技术服务。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三是发放防灾减灾宣传资料。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三、活动组织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请县</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红十字</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县防震减灾中心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w:t>
      </w:r>
      <w:r>
        <w:rPr>
          <w:rFonts w:hint="eastAsia" w:ascii="仿宋_GB2312" w:hAnsi="仿宋_GB2312" w:eastAsia="仿宋_GB2312" w:cs="仿宋_GB2312"/>
          <w:sz w:val="32"/>
          <w:szCs w:val="32"/>
          <w:lang w:eastAsia="zh-CN"/>
        </w:rPr>
        <w:t>救援大队</w:t>
      </w:r>
      <w:r>
        <w:rPr>
          <w:rFonts w:hint="eastAsia" w:ascii="仿宋_GB2312" w:hAnsi="仿宋_GB2312" w:eastAsia="仿宋_GB2312" w:cs="仿宋_GB2312"/>
          <w:sz w:val="32"/>
          <w:szCs w:val="32"/>
        </w:rPr>
        <w:t>等部门的专家（或业务骨干）组成技术服务队，积极深入</w:t>
      </w:r>
      <w:r>
        <w:rPr>
          <w:rFonts w:hint="eastAsia" w:ascii="仿宋_GB2312" w:hAnsi="仿宋_GB2312" w:eastAsia="仿宋_GB2312" w:cs="仿宋_GB2312"/>
          <w:sz w:val="32"/>
          <w:szCs w:val="32"/>
          <w:lang w:eastAsia="zh-CN"/>
        </w:rPr>
        <w:t>乡（镇）、村、</w:t>
      </w:r>
      <w:r>
        <w:rPr>
          <w:rFonts w:hint="eastAsia" w:ascii="仿宋_GB2312" w:hAnsi="仿宋_GB2312" w:eastAsia="仿宋_GB2312" w:cs="仿宋_GB2312"/>
          <w:sz w:val="32"/>
          <w:szCs w:val="32"/>
        </w:rPr>
        <w:t>社区开展活动，活动范围、活动时间根据本地实际情况自行确定。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方正仿宋_GB2312" w:hAnsi="方正仿宋_GB2312" w:eastAsia="方正仿宋_GB2312" w:cs="方正仿宋_GB2312"/>
          <w:b w:val="0"/>
          <w:bCs w:val="0"/>
          <w:sz w:val="32"/>
          <w:szCs w:val="32"/>
        </w:rPr>
      </w:pPr>
      <w:r>
        <w:rPr>
          <w:rFonts w:hint="eastAsia" w:ascii="黑体" w:hAnsi="黑体" w:eastAsia="黑体" w:cs="黑体"/>
          <w:b w:val="0"/>
          <w:bCs w:val="0"/>
          <w:kern w:val="2"/>
          <w:sz w:val="32"/>
          <w:szCs w:val="32"/>
          <w:lang w:val="en-US" w:eastAsia="zh-CN" w:bidi="ar-SA"/>
        </w:rPr>
        <w:t>四、有关要求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方正仿宋_GB2312" w:hAnsi="方正仿宋_GB2312" w:eastAsia="方正仿宋_GB2312" w:cs="方正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请</w:t>
      </w:r>
      <w:r>
        <w:rPr>
          <w:rFonts w:hint="eastAsia" w:ascii="仿宋_GB2312" w:hAnsi="仿宋_GB2312" w:eastAsia="仿宋_GB2312" w:cs="仿宋_GB2312"/>
          <w:sz w:val="31"/>
          <w:lang w:eastAsia="zh-CN"/>
        </w:rPr>
        <w:t>临猗现代农业产业示范区管委会、</w:t>
      </w:r>
      <w:r>
        <w:rPr>
          <w:rFonts w:hint="eastAsia" w:ascii="仿宋_GB2312" w:hAnsi="仿宋_GB2312" w:eastAsia="仿宋_GB2312" w:cs="仿宋_GB2312"/>
          <w:sz w:val="31"/>
        </w:rPr>
        <w:t>各乡（镇）人民政府</w:t>
      </w:r>
      <w:r>
        <w:rPr>
          <w:rFonts w:hint="eastAsia" w:ascii="仿宋_GB2312" w:hAnsi="仿宋_GB2312" w:eastAsia="仿宋_GB2312" w:cs="仿宋_GB2312"/>
          <w:sz w:val="31"/>
          <w:lang w:eastAsia="zh-CN"/>
        </w:rPr>
        <w:t>、社区服务中心</w:t>
      </w:r>
      <w:r>
        <w:rPr>
          <w:rFonts w:hint="eastAsia" w:ascii="仿宋_GB2312" w:hAnsi="仿宋_GB2312" w:eastAsia="仿宋_GB2312" w:cs="仿宋_GB2312"/>
          <w:sz w:val="31"/>
        </w:rPr>
        <w:t>、有关</w:t>
      </w:r>
      <w:r>
        <w:rPr>
          <w:rFonts w:hint="eastAsia" w:ascii="仿宋_GB2312" w:hAnsi="仿宋_GB2312" w:eastAsia="仿宋_GB2312" w:cs="仿宋_GB2312"/>
          <w:sz w:val="31"/>
          <w:lang w:eastAsia="zh-CN"/>
        </w:rPr>
        <w:t>成员</w:t>
      </w:r>
      <w:r>
        <w:rPr>
          <w:rFonts w:hint="eastAsia" w:ascii="仿宋_GB2312" w:hAnsi="仿宋_GB2312" w:eastAsia="仿宋_GB2312" w:cs="仿宋_GB2312"/>
          <w:sz w:val="31"/>
        </w:rPr>
        <w:t>单位</w:t>
      </w:r>
      <w:r>
        <w:rPr>
          <w:rFonts w:hint="eastAsia" w:ascii="仿宋_GB2312" w:hAnsi="仿宋_GB2312" w:eastAsia="仿宋_GB2312" w:cs="仿宋_GB2312"/>
          <w:sz w:val="32"/>
          <w:szCs w:val="32"/>
        </w:rPr>
        <w:t>高度重视，积极开展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提升基层应急能力 专家技术服务进社区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活动，切实将防灾减灾各项工作落实到乡（镇）和村（社区）。积极沟通协调相关社区，在做好疫情防控工作、保证社区安全稳定和正常工作的前提下，针对性的开展活动，帮助基层提升应急能力。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（二）突出重点社区</w:t>
      </w:r>
      <w:r>
        <w:rPr>
          <w:rFonts w:hint="eastAsia" w:ascii="方正仿宋_GB2312" w:hAnsi="方正仿宋_GB2312" w:eastAsia="方正仿宋_GB2312" w:cs="方正仿宋_GB2312"/>
          <w:sz w:val="32"/>
          <w:szCs w:val="32"/>
        </w:rPr>
        <w:t>。</w:t>
      </w:r>
      <w:r>
        <w:rPr>
          <w:rFonts w:hint="eastAsia" w:ascii="仿宋_GB2312" w:hAnsi="仿宋_GB2312" w:eastAsia="仿宋_GB2312" w:cs="仿宋_GB2312"/>
          <w:sz w:val="32"/>
          <w:szCs w:val="32"/>
        </w:rPr>
        <w:t>本次活动主要在已命名的省级和国家级综合减灾示范社区开展。请各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结合省减灾委员会办公室下发的《综合减灾示范社区创建工程实施方案》、《山西省综合减灾示范社区创建管理暂行办法》相关要求，通过开展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提升基层应急能力 专家技术服务进社区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为社区创建工作提供支持。社区参加活动的人员以社区工作人员、社区网格化管理人员、社区志愿者队伍为主，符合疫情防控要求的地方也可以组织部分已命名的省级和国家级综合减灾示范社区工作人员集中参加活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（三）做好相关准备。</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红十字会、</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气象局、</w:t>
      </w:r>
      <w:r>
        <w:rPr>
          <w:rFonts w:hint="eastAsia" w:ascii="仿宋_GB2312" w:hAnsi="仿宋_GB2312" w:eastAsia="仿宋_GB2312" w:cs="仿宋_GB2312"/>
          <w:sz w:val="32"/>
          <w:szCs w:val="32"/>
          <w:lang w:eastAsia="zh-CN"/>
        </w:rPr>
        <w:t>县防震减灾中心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队分别选派1名专家（或业务骨干）参加活动，并于5月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日前将选派的人员名单报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减灾委员会办公</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县应急管理局</w:t>
      </w:r>
      <w:r>
        <w:rPr>
          <w:rFonts w:hint="eastAsia" w:ascii="仿宋_GB2312" w:hAnsi="仿宋_GB2312" w:eastAsia="仿宋_GB2312" w:cs="仿宋_GB2312"/>
          <w:sz w:val="32"/>
          <w:szCs w:val="32"/>
        </w:rPr>
        <w:t>负责综合减灾示范社区创建政策解读及社区综合应急预案制定专题讲座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红十字会负责红十字应急救护知识专题讲座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气象局负责气象灾害常识介绍、社区气象灾害防御指南专题讲座</w:t>
      </w:r>
      <w:r>
        <w:rPr>
          <w:rFonts w:hint="eastAsia" w:ascii="仿宋_GB2312" w:hAnsi="仿宋_GB2312" w:eastAsia="仿宋_GB2312" w:cs="仿宋_GB2312"/>
          <w:sz w:val="32"/>
          <w:szCs w:val="32"/>
          <w:lang w:eastAsia="zh-CN"/>
        </w:rPr>
        <w:t>；县防震减灾中心</w:t>
      </w:r>
      <w:r>
        <w:rPr>
          <w:rFonts w:hint="eastAsia" w:ascii="仿宋_GB2312" w:hAnsi="仿宋_GB2312" w:eastAsia="仿宋_GB2312" w:cs="仿宋_GB2312"/>
          <w:sz w:val="32"/>
          <w:szCs w:val="32"/>
        </w:rPr>
        <w:t>负责地震灾害常识、社区防震减灾专题讲座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队负责社区消防应知应会常识、消防应急救援技能专题讲座。</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13383599779</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000" w:firstLineChars="1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临猗县</w:t>
      </w:r>
      <w:r>
        <w:rPr>
          <w:rFonts w:hint="eastAsia" w:ascii="仿宋_GB2312" w:hAnsi="仿宋_GB2312" w:eastAsia="仿宋_GB2312" w:cs="仿宋_GB2312"/>
          <w:sz w:val="32"/>
          <w:szCs w:val="32"/>
        </w:rPr>
        <w:t>减灾委员会办公室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4576" w:firstLineChars="14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2022年5月7日</w:t>
      </w:r>
    </w:p>
    <w:sectPr>
      <w:footerReference r:id="rId3" w:type="default"/>
      <w:pgSz w:w="11906" w:h="16838"/>
      <w:pgMar w:top="1984" w:right="1531" w:bottom="1871" w:left="1531" w:header="851" w:footer="1191" w:gutter="0"/>
      <w:paperSrc/>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A73A00-4354-45CA-9DAE-BD8944D2F28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CA6BE08A-E683-439D-AB10-AA12EC514806}"/>
  </w:font>
  <w:font w:name="方正小标宋_GBK">
    <w:panose1 w:val="02000000000000000000"/>
    <w:charset w:val="86"/>
    <w:family w:val="auto"/>
    <w:pitch w:val="default"/>
    <w:sig w:usb0="A00002BF" w:usb1="38CF7CFA" w:usb2="00082016" w:usb3="00000000" w:csb0="00040001" w:csb1="00000000"/>
    <w:embedRegular r:id="rId3" w:fontKey="{0679356B-95D7-4918-AABF-D165E07318D5}"/>
  </w:font>
  <w:font w:name="方正仿宋_GB2312">
    <w:altName w:val="仿宋"/>
    <w:panose1 w:val="02000000000000000000"/>
    <w:charset w:val="86"/>
    <w:family w:val="auto"/>
    <w:pitch w:val="default"/>
    <w:sig w:usb0="00000000" w:usb1="00000000" w:usb2="00000012" w:usb3="00000000" w:csb0="00040001" w:csb1="00000000"/>
    <w:embedRegular r:id="rId4" w:fontKey="{1E30EB8D-E8BB-4823-A324-CDDDD9AA45F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5" w:fontKey="{85655A62-9767-4519-B298-3E3223F99839}"/>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2RiODllOTM4YmU2YmZhNmFjZmY4ZjAzYzMwZGIifQ=="/>
  </w:docVars>
  <w:rsids>
    <w:rsidRoot w:val="24D05210"/>
    <w:rsid w:val="00617569"/>
    <w:rsid w:val="0F674124"/>
    <w:rsid w:val="24D05210"/>
    <w:rsid w:val="280823A4"/>
    <w:rsid w:val="32927646"/>
    <w:rsid w:val="4AEE30DA"/>
    <w:rsid w:val="5E8C58CB"/>
    <w:rsid w:val="7D84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1083</Words>
  <Characters>1104</Characters>
  <Lines>0</Lines>
  <Paragraphs>0</Paragraphs>
  <TotalTime>31</TotalTime>
  <ScaleCrop>false</ScaleCrop>
  <LinksUpToDate>false</LinksUpToDate>
  <CharactersWithSpaces>1112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2022-05-07T01:18:00Z</dcterms:created>
  <dc:creator>WPS_1609906882</dc:creator>
  <cp:lastModifiedBy>唯你而恋</cp:lastModifiedBy>
  <cp:lastPrinted>2022-05-09T07:53:57Z</cp:lastPrinted>
  <dcterms:modified xsi:type="dcterms:W3CDTF">2022-05-09T07:54:00Z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AED6E19E2E074EB3B7F6248D40294D51</vt:lpwstr>
  </property>
</Properties>
</file>