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Microsoft JhengHei"/>
          <w:sz w:val="21"/>
        </w:rPr>
      </w:pPr>
      <w:bookmarkStart w:id="0" w:name="_GoBack"/>
      <w:bookmarkEnd w:id="0"/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before="311" w:line="180" w:lineRule="auto"/>
        <w:ind w:firstLine="962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spacing w:val="36"/>
          <w:sz w:val="72"/>
          <w:szCs w:val="72"/>
          <w:lang w:eastAsia="zh-CN"/>
        </w:rPr>
        <w:t>孙吉镇</w:t>
      </w:r>
      <w:r>
        <w:rPr>
          <w:rFonts w:hint="eastAsia" w:ascii="宋体" w:hAnsi="宋体" w:eastAsia="宋体" w:cs="宋体"/>
          <w:b/>
          <w:bCs/>
          <w:spacing w:val="36"/>
          <w:sz w:val="72"/>
          <w:szCs w:val="72"/>
        </w:rPr>
        <w:t>基层政务公开标准目录</w:t>
      </w: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600" w:lineRule="exact"/>
        <w:ind w:firstLine="4635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pacing w:val="-25"/>
          <w:w w:val="97"/>
          <w:sz w:val="44"/>
          <w:szCs w:val="44"/>
        </w:rPr>
        <w:t>202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</w:rPr>
        <w:t>年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  <w:lang w:val="en-US" w:eastAsia="zh-CN"/>
        </w:rPr>
        <w:t>8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</w:rPr>
        <w:t>月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6839" w:h="11906"/>
          <w:pgMar w:top="1012" w:right="2525" w:bottom="0" w:left="2525" w:header="0" w:footer="0" w:gutter="0"/>
          <w:cols w:space="720" w:num="1"/>
        </w:sectPr>
      </w:pPr>
    </w:p>
    <w:p>
      <w:pPr>
        <w:spacing w:line="276" w:lineRule="auto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600" w:lineRule="exact"/>
        <w:ind w:firstLine="6391"/>
        <w:textAlignment w:val="baseline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37"/>
          <w:sz w:val="44"/>
          <w:szCs w:val="44"/>
        </w:rPr>
        <w:t>目</w:t>
      </w:r>
      <w:r>
        <w:rPr>
          <w:rFonts w:hint="eastAsia" w:ascii="宋体" w:hAnsi="宋体" w:eastAsia="宋体" w:cs="宋体"/>
          <w:b/>
          <w:bCs/>
          <w:spacing w:val="4"/>
          <w:sz w:val="44"/>
          <w:szCs w:val="44"/>
        </w:rPr>
        <w:t xml:space="preserve">    </w:t>
      </w:r>
      <w:r>
        <w:rPr>
          <w:rFonts w:hint="eastAsia" w:ascii="宋体" w:hAnsi="宋体" w:eastAsia="宋体" w:cs="宋体"/>
          <w:b/>
          <w:bCs/>
          <w:spacing w:val="-37"/>
          <w:sz w:val="44"/>
          <w:szCs w:val="44"/>
        </w:rPr>
        <w:t>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（一）孙吉镇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（二）孙吉镇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社会救助领域基层政务公开标准目录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（三）孙吉镇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社会保险领域基层政务公开标准目录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（四）孙吉镇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农村危房改造领域基层政务公开标准目录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（五）孙吉镇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农业农村服务领域基层政务公开标准目录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（六）孙吉镇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财政预决算领域基层政务公开标准目录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（七）孙吉镇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卫生计生领域基层政务公开标准目录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position w:val="14"/>
          <w:sz w:val="32"/>
          <w:szCs w:val="32"/>
          <w:lang w:eastAsia="zh-CN"/>
        </w:rPr>
        <w:t>（八）孙吉镇</w:t>
      </w:r>
      <w:r>
        <w:rPr>
          <w:rFonts w:hint="eastAsia" w:ascii="仿宋" w:hAnsi="仿宋" w:eastAsia="仿宋" w:cs="仿宋"/>
          <w:spacing w:val="-1"/>
          <w:position w:val="14"/>
          <w:sz w:val="32"/>
          <w:szCs w:val="32"/>
        </w:rPr>
        <w:t>安全生产领域基层政务公开标准目录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before="144" w:line="187" w:lineRule="auto"/>
        <w:ind w:firstLine="395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2"/>
          <w:sz w:val="44"/>
          <w:szCs w:val="44"/>
        </w:rPr>
        <w:t>（一）</w:t>
      </w:r>
      <w:r>
        <w:rPr>
          <w:rFonts w:ascii="黑体" w:hAnsi="黑体" w:eastAsia="黑体" w:cs="黑体"/>
          <w:spacing w:val="41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-22"/>
          <w:sz w:val="44"/>
          <w:szCs w:val="44"/>
          <w:lang w:eastAsia="zh-CN"/>
        </w:rPr>
        <w:t>孙吉镇</w:t>
      </w:r>
      <w:r>
        <w:rPr>
          <w:rFonts w:ascii="黑体" w:hAnsi="黑体" w:eastAsia="黑体" w:cs="黑体"/>
          <w:spacing w:val="-22"/>
          <w:sz w:val="44"/>
          <w:szCs w:val="44"/>
        </w:rPr>
        <w:t>政务公开标准目录</w:t>
      </w:r>
    </w:p>
    <w:p>
      <w:pPr>
        <w:spacing w:line="133" w:lineRule="exact"/>
      </w:pPr>
    </w:p>
    <w:tbl>
      <w:tblPr>
        <w:tblStyle w:val="4"/>
        <w:tblW w:w="13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062"/>
        <w:gridCol w:w="1293"/>
        <w:gridCol w:w="2712"/>
        <w:gridCol w:w="1250"/>
        <w:gridCol w:w="608"/>
        <w:gridCol w:w="1281"/>
        <w:gridCol w:w="1397"/>
        <w:gridCol w:w="734"/>
        <w:gridCol w:w="581"/>
        <w:gridCol w:w="501"/>
        <w:gridCol w:w="797"/>
        <w:gridCol w:w="50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2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7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11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71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125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60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9" w:right="60" w:hanging="6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时限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39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117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z w:val="22"/>
                <w:szCs w:val="22"/>
              </w:rPr>
              <w:t>体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04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79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38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2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1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81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7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9" w:right="40" w:hanging="116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7" w:right="45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50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0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6" w:right="35" w:hanging="122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0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县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48" w:right="15" w:hanging="227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镇、村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2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4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机构信息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简介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孙吉镇基本情况介绍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8" w:right="52" w:hanging="6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《中华人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民共和国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07" w:right="172" w:hanging="114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公开条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例》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8" w:right="6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形成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（变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更）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3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79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82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作日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2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内</w:t>
            </w:r>
          </w:p>
        </w:tc>
        <w:tc>
          <w:tcPr>
            <w:tcW w:w="12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9"/>
              <w:jc w:val="center"/>
              <w:textAlignment w:val="baseline"/>
              <w:rPr>
                <w:rFonts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9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党政办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1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2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4"/>
              <w:jc w:val="center"/>
              <w:textAlignment w:val="baseline"/>
              <w:rPr>
                <w:rFonts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4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3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05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84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领导分工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领导姓名、职务、分工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9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4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3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05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84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基层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16" w:right="12" w:hanging="1286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名称、职能、负责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人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73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3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05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4" w:right="86" w:firstLine="121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行政村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12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名称、负责人、联系方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式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73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3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05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9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工作制度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工作制度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9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4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3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05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统计信息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8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口统计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98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辖区内的人口数量、年龄结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构、分布等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8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统计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1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2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3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7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98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05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8"/>
              <w:jc w:val="center"/>
              <w:textAlignment w:val="baseline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spacing w:before="270" w:line="189" w:lineRule="auto"/>
              <w:ind w:firstLine="85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农业统计</w:t>
            </w:r>
          </w:p>
        </w:tc>
        <w:tc>
          <w:tcPr>
            <w:tcW w:w="2712" w:type="dxa"/>
            <w:vAlign w:val="top"/>
          </w:tcPr>
          <w:p>
            <w:pPr>
              <w:spacing w:before="115"/>
              <w:ind w:right="12" w:righ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辖区内经济作物、农作物的面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积、产量等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98"/>
              <w:jc w:val="center"/>
              <w:textAlignment w:val="baseline"/>
              <w:rPr>
                <w:rFonts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2"/>
              <w:jc w:val="center"/>
              <w:textAlignment w:val="baseline"/>
              <w:rPr>
                <w:rFonts w:ascii="仿宋" w:hAnsi="仿宋" w:eastAsia="仿宋" w:cs="仿宋"/>
                <w:spacing w:val="-9"/>
                <w:sz w:val="24"/>
                <w:szCs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270" w:line="189" w:lineRule="auto"/>
              <w:ind w:firstLine="230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70" w:line="189" w:lineRule="auto"/>
              <w:ind w:firstLine="19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70" w:line="189" w:lineRule="auto"/>
              <w:ind w:firstLine="198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70" w:line="189" w:lineRule="auto"/>
              <w:ind w:firstLine="305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p>
      <w:pPr>
        <w:spacing w:line="81" w:lineRule="exact"/>
      </w:pPr>
    </w:p>
    <w:tbl>
      <w:tblPr>
        <w:tblStyle w:val="4"/>
        <w:tblW w:w="1396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062"/>
        <w:gridCol w:w="1104"/>
        <w:gridCol w:w="3081"/>
        <w:gridCol w:w="1070"/>
        <w:gridCol w:w="608"/>
        <w:gridCol w:w="1281"/>
        <w:gridCol w:w="1563"/>
        <w:gridCol w:w="568"/>
        <w:gridCol w:w="581"/>
        <w:gridCol w:w="501"/>
        <w:gridCol w:w="797"/>
        <w:gridCol w:w="502"/>
        <w:gridCol w:w="7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1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364"/>
              <w:ind w:left="303" w:right="48" w:hanging="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重大项目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建设</w:t>
            </w:r>
          </w:p>
        </w:tc>
        <w:tc>
          <w:tcPr>
            <w:tcW w:w="1104" w:type="dxa"/>
            <w:tcBorders>
              <w:top w:val="single" w:color="auto" w:sz="4" w:space="0"/>
            </w:tcBorders>
            <w:vAlign w:val="top"/>
          </w:tcPr>
          <w:p>
            <w:pPr>
              <w:spacing w:before="186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项目规划</w:t>
            </w:r>
          </w:p>
        </w:tc>
        <w:tc>
          <w:tcPr>
            <w:tcW w:w="3081" w:type="dxa"/>
            <w:tcBorders>
              <w:top w:val="single" w:color="auto" w:sz="4" w:space="0"/>
            </w:tcBorders>
            <w:vAlign w:val="top"/>
          </w:tcPr>
          <w:p>
            <w:pPr>
              <w:spacing w:before="186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辖区内项目规划、招商引资等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规划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208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tcBorders>
              <w:top w:val="single" w:color="auto" w:sz="4" w:space="0"/>
            </w:tcBorders>
            <w:vAlign w:val="top"/>
          </w:tcPr>
          <w:p>
            <w:pPr>
              <w:spacing w:before="186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</w:tcBorders>
            <w:vAlign w:val="top"/>
          </w:tcPr>
          <w:p>
            <w:pPr>
              <w:spacing w:before="186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tcBorders>
              <w:top w:val="single" w:color="auto" w:sz="4" w:space="0"/>
            </w:tcBorders>
            <w:vAlign w:val="top"/>
          </w:tcPr>
          <w:p>
            <w:pPr>
              <w:spacing w:before="186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86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62" w:line="214" w:lineRule="auto"/>
              <w:ind w:left="329" w:right="70" w:hanging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项目推进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情况</w:t>
            </w:r>
          </w:p>
        </w:tc>
        <w:tc>
          <w:tcPr>
            <w:tcW w:w="3081" w:type="dxa"/>
            <w:vAlign w:val="top"/>
          </w:tcPr>
          <w:p>
            <w:pPr>
              <w:spacing w:before="62" w:line="214" w:lineRule="auto"/>
              <w:ind w:left="297" w:hanging="267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各项目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进展情况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17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17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17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tcBorders>
              <w:right w:val="single" w:color="auto" w:sz="4" w:space="0"/>
            </w:tcBorders>
            <w:vAlign w:val="top"/>
          </w:tcPr>
          <w:p>
            <w:pPr>
              <w:spacing w:before="217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33" w:lineRule="auto"/>
              <w:rPr>
                <w:rFonts w:ascii="Microsoft JhengHei"/>
                <w:sz w:val="21"/>
              </w:rPr>
            </w:pPr>
          </w:p>
          <w:p>
            <w:pPr>
              <w:spacing w:line="33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2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right="4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突发公共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事件</w:t>
            </w:r>
          </w:p>
        </w:tc>
        <w:tc>
          <w:tcPr>
            <w:tcW w:w="1104" w:type="dxa"/>
            <w:vAlign w:val="top"/>
          </w:tcPr>
          <w:p>
            <w:pPr>
              <w:spacing w:before="3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应急预案</w:t>
            </w:r>
          </w:p>
        </w:tc>
        <w:tc>
          <w:tcPr>
            <w:tcW w:w="3081" w:type="dxa"/>
            <w:vAlign w:val="top"/>
          </w:tcPr>
          <w:p>
            <w:pPr>
              <w:spacing w:before="66"/>
              <w:ind w:left="55" w:right="38" w:firstLine="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突发事件总体应急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预案》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、《</w:t>
            </w:r>
            <w:r>
              <w:rPr>
                <w:rFonts w:ascii="仿宋" w:hAnsi="仿宋" w:eastAsia="仿宋" w:cs="仿宋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疫情防控</w:t>
            </w:r>
          </w:p>
          <w:p>
            <w:pPr>
              <w:spacing w:before="1" w:line="20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应急预案》</w:t>
            </w:r>
            <w:r>
              <w:rPr>
                <w:rFonts w:ascii="仿宋" w:hAnsi="仿宋" w:eastAsia="仿宋" w:cs="仿宋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、其他应急预案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Microsoft JhengHei"/>
                <w:sz w:val="21"/>
              </w:rPr>
            </w:pPr>
          </w:p>
          <w:p>
            <w:pPr>
              <w:spacing w:line="32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3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37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37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37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tcBorders>
              <w:right w:val="single" w:color="auto" w:sz="4" w:space="0"/>
            </w:tcBorders>
            <w:vAlign w:val="top"/>
          </w:tcPr>
          <w:p>
            <w:pPr>
              <w:spacing w:before="37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2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应对情况</w:t>
            </w:r>
          </w:p>
        </w:tc>
        <w:tc>
          <w:tcPr>
            <w:tcW w:w="3081" w:type="dxa"/>
            <w:vAlign w:val="top"/>
          </w:tcPr>
          <w:p>
            <w:pPr>
              <w:spacing w:before="73" w:line="214" w:lineRule="auto"/>
              <w:ind w:left="834" w:right="98" w:hanging="7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各项突发性公共事件的应急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处理情况报告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2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2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2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tcBorders>
              <w:right w:val="single" w:color="auto" w:sz="4" w:space="0"/>
            </w:tcBorders>
            <w:vAlign w:val="top"/>
          </w:tcPr>
          <w:p>
            <w:pPr>
              <w:spacing w:before="22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207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06" w:right="48" w:hanging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公共服务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清单</w:t>
            </w:r>
          </w:p>
        </w:tc>
        <w:tc>
          <w:tcPr>
            <w:tcW w:w="1104" w:type="dxa"/>
            <w:tcBorders>
              <w:bottom w:val="single" w:color="auto" w:sz="4" w:space="0"/>
            </w:tcBorders>
            <w:vAlign w:val="top"/>
          </w:tcPr>
          <w:p>
            <w:pPr>
              <w:spacing w:before="104"/>
              <w:ind w:left="210" w:right="70" w:hanging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便民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服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务事项</w:t>
            </w:r>
          </w:p>
        </w:tc>
        <w:tc>
          <w:tcPr>
            <w:tcW w:w="3081" w:type="dxa"/>
            <w:tcBorders>
              <w:bottom w:val="single" w:color="auto" w:sz="4" w:space="0"/>
            </w:tcBorders>
            <w:vAlign w:val="top"/>
          </w:tcPr>
          <w:p>
            <w:pPr>
              <w:spacing w:before="104"/>
              <w:ind w:left="1313" w:right="98" w:hanging="11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涉及到的公共服务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事项</w:t>
            </w:r>
          </w:p>
        </w:tc>
        <w:tc>
          <w:tcPr>
            <w:tcW w:w="107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vAlign w:val="top"/>
          </w:tcPr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36" w:lineRule="auto"/>
              <w:ind w:left="537" w:right="38" w:hanging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便民服务中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vAlign w:val="top"/>
          </w:tcPr>
          <w:p>
            <w:pPr>
              <w:spacing w:before="339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tcBorders>
              <w:bottom w:val="single" w:color="auto" w:sz="4" w:space="0"/>
            </w:tcBorders>
            <w:vAlign w:val="top"/>
          </w:tcPr>
          <w:p>
            <w:pPr>
              <w:spacing w:before="260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tcBorders>
              <w:bottom w:val="single" w:color="auto" w:sz="4" w:space="0"/>
            </w:tcBorders>
            <w:vAlign w:val="top"/>
          </w:tcPr>
          <w:p>
            <w:pPr>
              <w:spacing w:before="260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top"/>
          </w:tcPr>
          <w:p>
            <w:pPr>
              <w:spacing w:before="260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0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50" w:bottom="0" w:left="1415" w:header="0" w:footer="0" w:gutter="0"/>
          <w:cols w:space="720" w:num="1"/>
        </w:sectPr>
      </w:pPr>
    </w:p>
    <w:p>
      <w:pPr>
        <w:spacing w:line="282" w:lineRule="auto"/>
        <w:rPr>
          <w:rFonts w:ascii="Microsoft JhengHei"/>
          <w:sz w:val="21"/>
        </w:rPr>
      </w:pPr>
    </w:p>
    <w:p>
      <w:pPr>
        <w:spacing w:line="282" w:lineRule="auto"/>
        <w:rPr>
          <w:rFonts w:ascii="Microsoft JhengHei"/>
          <w:sz w:val="21"/>
        </w:rPr>
      </w:pPr>
    </w:p>
    <w:p>
      <w:pPr>
        <w:spacing w:before="105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（二）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10"/>
          <w:sz w:val="32"/>
          <w:szCs w:val="32"/>
        </w:rPr>
        <w:t>社会救助领域基层政务公开标准目录</w:t>
      </w:r>
    </w:p>
    <w:p/>
    <w:p>
      <w:pPr>
        <w:spacing w:line="81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3" w:line="180" w:lineRule="auto"/>
              <w:ind w:firstLine="3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375" w:type="dxa"/>
            <w:gridSpan w:val="2"/>
            <w:vAlign w:val="top"/>
          </w:tcPr>
          <w:p>
            <w:pPr>
              <w:spacing w:before="191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10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35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0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1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top"/>
          </w:tcPr>
          <w:p>
            <w:pPr>
              <w:spacing w:before="368" w:line="312" w:lineRule="exact"/>
              <w:ind w:firstLine="2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480" w:type="dxa"/>
            <w:vMerge w:val="restart"/>
            <w:tcBorders>
              <w:bottom w:val="nil"/>
            </w:tcBorders>
            <w:vAlign w:val="top"/>
          </w:tcPr>
          <w:p>
            <w:pPr>
              <w:spacing w:before="367" w:line="262" w:lineRule="auto"/>
              <w:ind w:left="634" w:right="76" w:hanging="5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z w:val="22"/>
                <w:szCs w:val="22"/>
              </w:rPr>
              <w:t>体</w:t>
            </w:r>
          </w:p>
        </w:tc>
        <w:tc>
          <w:tcPr>
            <w:tcW w:w="1494" w:type="dxa"/>
            <w:gridSpan w:val="2"/>
            <w:vAlign w:val="top"/>
          </w:tcPr>
          <w:p>
            <w:pPr>
              <w:spacing w:before="191" w:line="187" w:lineRule="auto"/>
              <w:ind w:firstLine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66" w:type="dxa"/>
            <w:gridSpan w:val="2"/>
            <w:vAlign w:val="top"/>
          </w:tcPr>
          <w:p>
            <w:pPr>
              <w:spacing w:before="191" w:line="187" w:lineRule="auto"/>
              <w:ind w:firstLine="3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972" w:type="dxa"/>
            <w:gridSpan w:val="2"/>
            <w:vAlign w:val="top"/>
          </w:tcPr>
          <w:p>
            <w:pPr>
              <w:spacing w:before="191" w:line="187" w:lineRule="auto"/>
              <w:ind w:firstLine="5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spacing w:before="51" w:line="214" w:lineRule="auto"/>
              <w:ind w:left="98" w:right="86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一级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事项</w:t>
            </w:r>
          </w:p>
        </w:tc>
        <w:tc>
          <w:tcPr>
            <w:tcW w:w="721" w:type="dxa"/>
            <w:vAlign w:val="top"/>
          </w:tcPr>
          <w:p>
            <w:pPr>
              <w:spacing w:before="51" w:line="214" w:lineRule="auto"/>
              <w:ind w:left="130" w:right="120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二级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事项</w:t>
            </w:r>
          </w:p>
        </w:tc>
        <w:tc>
          <w:tcPr>
            <w:tcW w:w="2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3" w:type="dxa"/>
            <w:vAlign w:val="top"/>
          </w:tcPr>
          <w:p>
            <w:pPr>
              <w:spacing w:before="208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591" w:type="dxa"/>
            <w:vAlign w:val="top"/>
          </w:tcPr>
          <w:p>
            <w:pPr>
              <w:spacing w:before="51" w:line="214" w:lineRule="auto"/>
              <w:ind w:left="61" w:right="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801" w:type="dxa"/>
            <w:vAlign w:val="top"/>
          </w:tcPr>
          <w:p>
            <w:pPr>
              <w:spacing w:before="208" w:line="187" w:lineRule="auto"/>
              <w:ind w:firstLine="1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765" w:type="dxa"/>
            <w:vAlign w:val="top"/>
          </w:tcPr>
          <w:p>
            <w:pPr>
              <w:spacing w:before="51" w:line="214" w:lineRule="auto"/>
              <w:ind w:left="150" w:right="19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23" w:type="dxa"/>
            <w:vAlign w:val="top"/>
          </w:tcPr>
          <w:p>
            <w:pPr>
              <w:spacing w:before="208" w:line="187" w:lineRule="auto"/>
              <w:ind w:firstLine="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1449" w:type="dxa"/>
            <w:vAlign w:val="top"/>
          </w:tcPr>
          <w:p>
            <w:pPr>
              <w:spacing w:before="208" w:line="187" w:lineRule="auto"/>
              <w:ind w:firstLine="4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</w:tbl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47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8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最低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生活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保障</w:t>
            </w: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12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件、最低生活保障标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准、申请材料、办理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流程、办理时间、地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点、联系方式</w:t>
            </w:r>
          </w:p>
        </w:tc>
        <w:tc>
          <w:tcPr>
            <w:tcW w:w="1358" w:type="dxa"/>
            <w:vAlign w:val="top"/>
          </w:tcPr>
          <w:p>
            <w:pPr>
              <w:spacing w:before="54" w:line="255" w:lineRule="auto"/>
              <w:ind w:left="26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于</w:t>
            </w:r>
            <w:r>
              <w:rPr>
                <w:rFonts w:ascii="仿宋" w:hAnsi="仿宋" w:eastAsia="仿宋" w:cs="仿宋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步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强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和改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低</w:t>
            </w:r>
            <w:r>
              <w:rPr>
                <w:rFonts w:ascii="仿宋" w:hAnsi="仿宋" w:eastAsia="仿宋" w:cs="仿宋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工作的意见》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23" w:lineRule="auto"/>
              <w:ind w:left="27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before="66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47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审批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2" w:right="166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低保对象名单及相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关信息</w:t>
            </w:r>
          </w:p>
        </w:tc>
        <w:tc>
          <w:tcPr>
            <w:tcW w:w="1358" w:type="dxa"/>
            <w:vAlign w:val="top"/>
          </w:tcPr>
          <w:p>
            <w:pPr>
              <w:spacing w:before="53" w:line="255" w:lineRule="auto"/>
              <w:ind w:left="26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于</w:t>
            </w:r>
            <w:r>
              <w:rPr>
                <w:rFonts w:ascii="仿宋" w:hAnsi="仿宋" w:eastAsia="仿宋" w:cs="仿宋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步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强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和改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低</w:t>
            </w:r>
            <w:r>
              <w:rPr>
                <w:rFonts w:ascii="仿宋" w:hAnsi="仿宋" w:eastAsia="仿宋" w:cs="仿宋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工作的意见》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before="1" w:line="204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79" w:line="18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特困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人员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救助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供养</w:t>
            </w:r>
          </w:p>
        </w:tc>
        <w:tc>
          <w:tcPr>
            <w:tcW w:w="721" w:type="dxa"/>
            <w:tcBorders>
              <w:top w:val="single" w:color="auto" w:sz="4" w:space="0"/>
            </w:tcBorders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tcBorders>
              <w:top w:val="single" w:color="auto" w:sz="4" w:space="0"/>
            </w:tcBorders>
            <w:vAlign w:val="top"/>
          </w:tcPr>
          <w:p>
            <w:pPr>
              <w:spacing w:line="298" w:lineRule="auto"/>
              <w:rPr>
                <w:rFonts w:ascii="Microsoft JhengHei"/>
                <w:sz w:val="21"/>
              </w:rPr>
            </w:pPr>
          </w:p>
          <w:p>
            <w:pPr>
              <w:spacing w:before="74" w:line="250" w:lineRule="auto"/>
              <w:ind w:left="26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办理事项</w:t>
            </w:r>
            <w:r>
              <w:rPr>
                <w:rFonts w:ascii="仿宋" w:hAnsi="仿宋" w:eastAsia="仿宋" w:cs="仿宋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办理条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件、救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助供养标准、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申请材料</w:t>
            </w:r>
            <w:r>
              <w:rPr>
                <w:rFonts w:ascii="仿宋" w:hAnsi="仿宋" w:eastAsia="仿宋" w:cs="仿宋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办理流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程</w:t>
            </w:r>
            <w:r>
              <w:rPr>
                <w:rFonts w:ascii="仿宋" w:hAnsi="仿宋" w:eastAsia="仿宋" w:cs="仿宋"/>
                <w:spacing w:val="-5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、办理时间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点、联系方式</w:t>
            </w:r>
          </w:p>
        </w:tc>
        <w:tc>
          <w:tcPr>
            <w:tcW w:w="1358" w:type="dxa"/>
            <w:tcBorders>
              <w:top w:val="single" w:color="auto" w:sz="4" w:space="0"/>
            </w:tcBorders>
            <w:vAlign w:val="top"/>
          </w:tcPr>
          <w:p>
            <w:pPr>
              <w:spacing w:before="52" w:line="244" w:lineRule="auto"/>
              <w:ind w:left="2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进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步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7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困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救助供养制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度的意见》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法规文件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</w:p>
          <w:p>
            <w:pPr>
              <w:spacing w:before="45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tcBorders>
              <w:top w:val="single" w:color="auto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</w:tc>
        <w:tc>
          <w:tcPr>
            <w:tcW w:w="903" w:type="dxa"/>
            <w:tcBorders>
              <w:top w:val="single" w:color="auto" w:sz="4" w:space="0"/>
            </w:tcBorders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</w:tcBorders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tcBorders>
              <w:top w:val="single" w:color="auto" w:sz="4" w:space="0"/>
            </w:tcBorders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9" w:line="180" w:lineRule="auto"/>
              <w:ind w:firstLine="139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bottom w:val="single" w:color="auto" w:sz="4" w:space="0"/>
            </w:tcBorders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leftChars="0" w:right="120" w:rightChars="0" w:firstLine="18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审批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tcBorders>
              <w:bottom w:val="single" w:color="auto" w:sz="4" w:space="0"/>
            </w:tcBorders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3" w:leftChars="0" w:right="166" w:rightChars="0" w:hanging="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特困人员名单及相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关信息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44" w:lineRule="auto"/>
              <w:ind w:left="24" w:leftChars="0" w:hanging="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进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步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7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困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救助供养制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度的意见》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法规文件</w:t>
            </w:r>
          </w:p>
        </w:tc>
        <w:tc>
          <w:tcPr>
            <w:tcW w:w="1239" w:type="dxa"/>
            <w:tcBorders>
              <w:bottom w:val="single" w:color="auto" w:sz="4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</w:p>
          <w:p>
            <w:pPr>
              <w:spacing w:before="45" w:line="189" w:lineRule="auto"/>
              <w:ind w:firstLine="3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tcBorders>
              <w:bottom w:val="single" w:color="auto" w:sz="4" w:space="0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pacing w:line="66" w:lineRule="exact"/>
      </w:pPr>
    </w:p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before="78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临时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救助</w:t>
            </w:r>
          </w:p>
        </w:tc>
        <w:tc>
          <w:tcPr>
            <w:tcW w:w="721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vAlign w:val="top"/>
          </w:tcPr>
          <w:p>
            <w:pPr>
              <w:spacing w:before="367"/>
              <w:ind w:left="26" w:right="12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件、救助标准、申请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材料、办理流程</w:t>
            </w:r>
          </w:p>
        </w:tc>
        <w:tc>
          <w:tcPr>
            <w:tcW w:w="1358" w:type="dxa"/>
            <w:vAlign w:val="top"/>
          </w:tcPr>
          <w:p>
            <w:pPr>
              <w:spacing w:before="53" w:line="243" w:lineRule="auto"/>
              <w:ind w:left="26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临时救助制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度的通知》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3"/>
                <w:sz w:val="23"/>
                <w:szCs w:val="23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before="368" w:line="214" w:lineRule="auto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4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before="78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tcBorders>
              <w:bottom w:val="single" w:color="auto" w:sz="4" w:space="0"/>
            </w:tcBorders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审核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审批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tcBorders>
              <w:bottom w:val="single" w:color="auto" w:sz="4" w:space="0"/>
            </w:tcBorders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支出型临时救助对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象名单、救助金额、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救助事由</w:t>
            </w:r>
          </w:p>
        </w:tc>
        <w:tc>
          <w:tcPr>
            <w:tcW w:w="1358" w:type="dxa"/>
            <w:vAlign w:val="top"/>
          </w:tcPr>
          <w:p>
            <w:pPr>
              <w:spacing w:before="52" w:line="243" w:lineRule="auto"/>
              <w:ind w:left="26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临时救助制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度的通知》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法文件</w:t>
            </w:r>
          </w:p>
        </w:tc>
        <w:tc>
          <w:tcPr>
            <w:tcW w:w="1239" w:type="dxa"/>
            <w:vAlign w:val="top"/>
          </w:tcPr>
          <w:p>
            <w:pPr>
              <w:spacing w:before="366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eastAsia="zh-CN"/>
              </w:rPr>
              <w:t>残疾人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补</w:t>
            </w:r>
            <w:r>
              <w:rPr>
                <w:rFonts w:ascii="仿宋" w:hAnsi="仿宋" w:eastAsia="仿宋" w:cs="仿宋"/>
                <w:sz w:val="24"/>
                <w:szCs w:val="24"/>
              </w:rPr>
              <w:t>贴</w:t>
            </w:r>
          </w:p>
        </w:tc>
        <w:tc>
          <w:tcPr>
            <w:tcW w:w="72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1"/>
              <w:ind w:left="26" w:right="12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件、申请材料、办理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流程、办理地点、咨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询电话</w:t>
            </w:r>
          </w:p>
        </w:tc>
        <w:tc>
          <w:tcPr>
            <w:tcW w:w="1358" w:type="dxa"/>
            <w:tcBorders>
              <w:left w:val="single" w:color="auto" w:sz="4" w:space="0"/>
            </w:tcBorders>
            <w:vAlign w:val="top"/>
          </w:tcPr>
          <w:p>
            <w:pPr>
              <w:spacing w:before="213" w:line="250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府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公开条例》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残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疾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障法》</w:t>
            </w:r>
          </w:p>
        </w:tc>
        <w:tc>
          <w:tcPr>
            <w:tcW w:w="1239" w:type="dxa"/>
            <w:vAlign w:val="top"/>
          </w:tcPr>
          <w:p>
            <w:pPr>
              <w:spacing w:before="55"/>
              <w:ind w:left="77" w:right="22" w:hanging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获取信息之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作日内,按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季度公示</w:t>
            </w:r>
          </w:p>
        </w:tc>
        <w:tc>
          <w:tcPr>
            <w:tcW w:w="934" w:type="dxa"/>
            <w:vAlign w:val="top"/>
          </w:tcPr>
          <w:p>
            <w:pPr>
              <w:spacing w:before="366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before="366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</w:tc>
        <w:tc>
          <w:tcPr>
            <w:tcW w:w="903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（三）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10"/>
          <w:sz w:val="32"/>
          <w:szCs w:val="32"/>
        </w:rPr>
        <w:t>社会保险领域基层政务公开标准目录</w:t>
      </w:r>
    </w:p>
    <w:p/>
    <w:p>
      <w:pPr>
        <w:spacing w:line="9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38"/>
        <w:gridCol w:w="1500"/>
        <w:gridCol w:w="2063"/>
        <w:gridCol w:w="1933"/>
        <w:gridCol w:w="1350"/>
        <w:gridCol w:w="939"/>
        <w:gridCol w:w="939"/>
        <w:gridCol w:w="726"/>
        <w:gridCol w:w="519"/>
        <w:gridCol w:w="695"/>
        <w:gridCol w:w="852"/>
        <w:gridCol w:w="589"/>
        <w:gridCol w:w="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5" w:line="180" w:lineRule="auto"/>
              <w:ind w:firstLine="3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61" w:line="187" w:lineRule="auto"/>
              <w:ind w:firstLine="7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4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2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5" w:line="312" w:lineRule="exact"/>
              <w:ind w:firstLine="2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4" w:line="262" w:lineRule="auto"/>
              <w:ind w:left="147" w:right="2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spacing w:before="161" w:line="187" w:lineRule="auto"/>
              <w:ind w:firstLine="1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161" w:line="187" w:lineRule="auto"/>
              <w:ind w:firstLine="3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161" w:line="187" w:lineRule="auto"/>
              <w:ind w:firstLine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91" w:lineRule="exact"/>
              <w:rPr>
                <w:rFonts w:ascii="Microsoft JhengHei"/>
                <w:sz w:val="16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70" w:line="214" w:lineRule="auto"/>
              <w:ind w:left="353" w:right="108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1500" w:type="dxa"/>
            <w:vAlign w:val="top"/>
          </w:tcPr>
          <w:p>
            <w:pPr>
              <w:spacing w:before="227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spacing w:before="70" w:line="214" w:lineRule="auto"/>
              <w:ind w:left="251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519" w:type="dxa"/>
            <w:vAlign w:val="top"/>
          </w:tcPr>
          <w:p>
            <w:pPr>
              <w:spacing w:before="70" w:line="214" w:lineRule="auto"/>
              <w:ind w:left="26" w:right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5" w:type="dxa"/>
            <w:vAlign w:val="top"/>
          </w:tcPr>
          <w:p>
            <w:pPr>
              <w:spacing w:before="227" w:line="187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52" w:type="dxa"/>
            <w:vAlign w:val="top"/>
          </w:tcPr>
          <w:p>
            <w:pPr>
              <w:spacing w:before="70" w:line="214" w:lineRule="auto"/>
              <w:ind w:left="195" w:right="61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89" w:type="dxa"/>
            <w:vAlign w:val="top"/>
          </w:tcPr>
          <w:p>
            <w:pPr>
              <w:spacing w:before="227" w:line="187" w:lineRule="auto"/>
              <w:ind w:firstLine="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652" w:type="dxa"/>
            <w:vAlign w:val="top"/>
          </w:tcPr>
          <w:p>
            <w:pPr>
              <w:spacing w:before="227" w:line="187" w:lineRule="auto"/>
              <w:ind w:firstLine="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97" w:type="dxa"/>
            <w:vAlign w:val="top"/>
          </w:tcPr>
          <w:p>
            <w:pPr>
              <w:spacing w:line="42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6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top"/>
          </w:tcPr>
          <w:p>
            <w:pPr>
              <w:spacing w:before="209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社会保</w:t>
            </w:r>
          </w:p>
          <w:p>
            <w:pPr>
              <w:spacing w:before="66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险参保</w:t>
            </w:r>
          </w:p>
          <w:p>
            <w:pPr>
              <w:spacing w:before="66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信息维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护</w:t>
            </w:r>
          </w:p>
        </w:tc>
        <w:tc>
          <w:tcPr>
            <w:tcW w:w="1500" w:type="dxa"/>
            <w:vAlign w:val="top"/>
          </w:tcPr>
          <w:p>
            <w:pPr>
              <w:spacing w:before="365" w:line="189" w:lineRule="auto"/>
              <w:ind w:firstLine="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个人基本信息</w:t>
            </w:r>
          </w:p>
          <w:p>
            <w:pPr>
              <w:spacing w:before="66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变更及新增录</w:t>
            </w:r>
          </w:p>
          <w:p>
            <w:pPr>
              <w:spacing w:before="66" w:line="189" w:lineRule="auto"/>
              <w:ind w:firstLine="6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入</w:t>
            </w:r>
          </w:p>
        </w:tc>
        <w:tc>
          <w:tcPr>
            <w:tcW w:w="2063" w:type="dxa"/>
            <w:vAlign w:val="top"/>
          </w:tcPr>
          <w:p>
            <w:pPr>
              <w:spacing w:before="52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理时限、办事时间、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办理机构及地点、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咨询查询途径</w:t>
            </w:r>
          </w:p>
        </w:tc>
        <w:tc>
          <w:tcPr>
            <w:tcW w:w="1933" w:type="dxa"/>
            <w:vAlign w:val="top"/>
          </w:tcPr>
          <w:p>
            <w:pPr>
              <w:spacing w:before="52" w:line="230" w:lineRule="auto"/>
              <w:ind w:left="26" w:right="10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险法》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险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费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征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缴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暂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例》</w:t>
            </w:r>
          </w:p>
        </w:tc>
        <w:tc>
          <w:tcPr>
            <w:tcW w:w="1350" w:type="dxa"/>
            <w:vAlign w:val="top"/>
          </w:tcPr>
          <w:p>
            <w:pPr>
              <w:spacing w:before="52" w:line="230" w:lineRule="auto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before="55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297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社会保</w:t>
            </w:r>
          </w:p>
          <w:p>
            <w:pPr>
              <w:spacing w:before="66" w:line="189" w:lineRule="auto"/>
              <w:ind w:firstLine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障卡服</w:t>
            </w:r>
          </w:p>
          <w:p>
            <w:pPr>
              <w:spacing w:before="66" w:line="189" w:lineRule="auto"/>
              <w:ind w:firstLine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6" w:right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社会保障卡申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领</w:t>
            </w:r>
          </w:p>
        </w:tc>
        <w:tc>
          <w:tcPr>
            <w:tcW w:w="2063" w:type="dxa"/>
            <w:vAlign w:val="top"/>
          </w:tcPr>
          <w:p>
            <w:pPr>
              <w:spacing w:before="369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理时限、结果送达、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办事时间、办理机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>构及地点、咨询查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询途径</w:t>
            </w:r>
          </w:p>
        </w:tc>
        <w:tc>
          <w:tcPr>
            <w:tcW w:w="1933" w:type="dxa"/>
            <w:vAlign w:val="top"/>
          </w:tcPr>
          <w:p>
            <w:pPr>
              <w:spacing w:before="49" w:line="234" w:lineRule="auto"/>
              <w:ind w:left="30" w:right="10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险法》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关于印发〈中华人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障卡管理办法〉</w:t>
            </w:r>
            <w:r>
              <w:rPr>
                <w:rFonts w:ascii="仿宋" w:hAnsi="仿宋" w:eastAsia="仿宋" w:cs="仿宋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通知》</w:t>
            </w:r>
          </w:p>
        </w:tc>
        <w:tc>
          <w:tcPr>
            <w:tcW w:w="135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38"/>
        <w:gridCol w:w="1500"/>
        <w:gridCol w:w="2063"/>
        <w:gridCol w:w="1933"/>
        <w:gridCol w:w="1350"/>
        <w:gridCol w:w="939"/>
        <w:gridCol w:w="939"/>
        <w:gridCol w:w="726"/>
        <w:gridCol w:w="519"/>
        <w:gridCol w:w="695"/>
        <w:gridCol w:w="852"/>
        <w:gridCol w:w="589"/>
        <w:gridCol w:w="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19" w:hRule="atLeast"/>
        </w:trPr>
        <w:tc>
          <w:tcPr>
            <w:tcW w:w="297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6" w:right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社会保障卡启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用</w:t>
            </w:r>
          </w:p>
        </w:tc>
        <w:tc>
          <w:tcPr>
            <w:tcW w:w="2063" w:type="dxa"/>
            <w:vAlign w:val="top"/>
          </w:tcPr>
          <w:p>
            <w:pPr>
              <w:spacing w:line="298" w:lineRule="auto"/>
              <w:rPr>
                <w:rFonts w:ascii="Microsoft JhengHei"/>
                <w:sz w:val="21"/>
              </w:rPr>
            </w:pPr>
          </w:p>
          <w:p>
            <w:pPr>
              <w:spacing w:before="75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理时限、办事时间、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办理机构及地点、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咨询查询途径</w:t>
            </w:r>
          </w:p>
        </w:tc>
        <w:tc>
          <w:tcPr>
            <w:tcW w:w="1933" w:type="dxa"/>
            <w:vAlign w:val="top"/>
          </w:tcPr>
          <w:p>
            <w:pPr>
              <w:spacing w:before="51" w:line="234" w:lineRule="auto"/>
              <w:ind w:left="30" w:right="10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险法》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关于印发〈中华人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障卡管理办法〉</w:t>
            </w:r>
            <w:r>
              <w:rPr>
                <w:rFonts w:ascii="仿宋" w:hAnsi="仿宋" w:eastAsia="仿宋" w:cs="仿宋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通知》</w:t>
            </w:r>
          </w:p>
        </w:tc>
        <w:tc>
          <w:tcPr>
            <w:tcW w:w="135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297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社会保</w:t>
            </w:r>
          </w:p>
          <w:p>
            <w:pPr>
              <w:spacing w:before="66" w:line="189" w:lineRule="auto"/>
              <w:ind w:firstLine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障卡服</w:t>
            </w:r>
          </w:p>
          <w:p>
            <w:pPr>
              <w:spacing w:before="66" w:line="189" w:lineRule="auto"/>
              <w:ind w:firstLine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40" w:right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社会保障卡密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码修改或重置</w:t>
            </w:r>
          </w:p>
        </w:tc>
        <w:tc>
          <w:tcPr>
            <w:tcW w:w="2063" w:type="dxa"/>
            <w:vAlign w:val="top"/>
          </w:tcPr>
          <w:p>
            <w:pPr>
              <w:spacing w:line="297" w:lineRule="auto"/>
              <w:rPr>
                <w:rFonts w:ascii="Microsoft JhengHei"/>
                <w:sz w:val="21"/>
              </w:rPr>
            </w:pPr>
          </w:p>
          <w:p>
            <w:pPr>
              <w:spacing w:before="75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理时限、办事时间、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办理机构及地点、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咨询查询途径</w:t>
            </w:r>
          </w:p>
        </w:tc>
        <w:tc>
          <w:tcPr>
            <w:tcW w:w="1933" w:type="dxa"/>
            <w:vAlign w:val="top"/>
          </w:tcPr>
          <w:p>
            <w:pPr>
              <w:spacing w:before="49" w:line="234" w:lineRule="auto"/>
              <w:ind w:left="27" w:right="1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例》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法》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于印发〈中华人民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卡管理办法〉</w:t>
            </w:r>
            <w:r>
              <w:rPr>
                <w:rFonts w:ascii="仿宋" w:hAnsi="仿宋" w:eastAsia="仿宋" w:cs="仿宋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知》</w:t>
            </w:r>
          </w:p>
        </w:tc>
        <w:tc>
          <w:tcPr>
            <w:tcW w:w="135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19" w:hRule="atLeast"/>
        </w:trPr>
        <w:tc>
          <w:tcPr>
            <w:tcW w:w="297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84" w:right="29" w:hanging="2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社会保障卡挂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失与解挂</w:t>
            </w:r>
          </w:p>
        </w:tc>
        <w:tc>
          <w:tcPr>
            <w:tcW w:w="2063" w:type="dxa"/>
            <w:vAlign w:val="top"/>
          </w:tcPr>
          <w:p>
            <w:pPr>
              <w:spacing w:before="370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理时限、结果告知、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办事时间、办理机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>构及地点、咨询查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询途径</w:t>
            </w:r>
          </w:p>
        </w:tc>
        <w:tc>
          <w:tcPr>
            <w:tcW w:w="1933" w:type="dxa"/>
            <w:vAlign w:val="top"/>
          </w:tcPr>
          <w:p>
            <w:pPr>
              <w:spacing w:before="50" w:line="234" w:lineRule="auto"/>
              <w:ind w:left="27" w:right="1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例》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法》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于印发〈中华人民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卡管理办法〉</w:t>
            </w:r>
            <w:r>
              <w:rPr>
                <w:rFonts w:ascii="仿宋" w:hAnsi="仿宋" w:eastAsia="仿宋" w:cs="仿宋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知》</w:t>
            </w:r>
          </w:p>
        </w:tc>
        <w:tc>
          <w:tcPr>
            <w:tcW w:w="135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19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9"/>
          <w:sz w:val="32"/>
          <w:szCs w:val="32"/>
          <w:lang w:val="en-US" w:eastAsia="zh-CN"/>
        </w:rPr>
        <w:t>四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9"/>
          <w:sz w:val="32"/>
          <w:szCs w:val="32"/>
        </w:rPr>
        <w:t>农村危房改造领域基层政务公开标准目录</w:t>
      </w:r>
    </w:p>
    <w:p/>
    <w:p>
      <w:pPr>
        <w:spacing w:line="131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927"/>
        <w:gridCol w:w="928"/>
        <w:gridCol w:w="2235"/>
        <w:gridCol w:w="1889"/>
        <w:gridCol w:w="1606"/>
        <w:gridCol w:w="928"/>
        <w:gridCol w:w="928"/>
        <w:gridCol w:w="710"/>
        <w:gridCol w:w="1020"/>
        <w:gridCol w:w="488"/>
        <w:gridCol w:w="825"/>
        <w:gridCol w:w="633"/>
        <w:gridCol w:w="5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2" w:line="180" w:lineRule="auto"/>
              <w:ind w:firstLine="32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spacing w:before="151" w:line="187" w:lineRule="auto"/>
              <w:ind w:firstLine="4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2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1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4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60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3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312" w:lineRule="exact"/>
              <w:ind w:firstLine="2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262" w:lineRule="auto"/>
              <w:ind w:left="141" w:right="19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spacing w:before="151" w:line="187" w:lineRule="auto"/>
              <w:ind w:firstLine="3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313" w:type="dxa"/>
            <w:gridSpan w:val="2"/>
            <w:vAlign w:val="top"/>
          </w:tcPr>
          <w:p>
            <w:pPr>
              <w:spacing w:before="151" w:line="187" w:lineRule="auto"/>
              <w:ind w:firstLine="18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spacing w:before="151" w:line="187" w:lineRule="auto"/>
              <w:ind w:firstLine="1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85" w:lineRule="exact"/>
              <w:rPr>
                <w:rFonts w:ascii="Microsoft JhengHei"/>
                <w:sz w:val="16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52" w:line="214" w:lineRule="auto"/>
              <w:ind w:left="348" w:right="102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928" w:type="dxa"/>
            <w:vAlign w:val="top"/>
          </w:tcPr>
          <w:p>
            <w:pPr>
              <w:spacing w:before="52" w:line="214" w:lineRule="auto"/>
              <w:ind w:left="347" w:right="104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二级事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2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52" w:line="214" w:lineRule="auto"/>
              <w:ind w:left="241" w:right="110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1020" w:type="dxa"/>
            <w:vAlign w:val="top"/>
          </w:tcPr>
          <w:p>
            <w:pPr>
              <w:spacing w:before="210" w:line="187" w:lineRule="auto"/>
              <w:ind w:firstLine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特定群众</w:t>
            </w:r>
          </w:p>
        </w:tc>
        <w:tc>
          <w:tcPr>
            <w:tcW w:w="488" w:type="dxa"/>
            <w:textDirection w:val="tbRlV"/>
            <w:vAlign w:val="top"/>
          </w:tcPr>
          <w:p>
            <w:pPr>
              <w:spacing w:before="118" w:line="180" w:lineRule="auto"/>
              <w:ind w:firstLine="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825" w:type="dxa"/>
            <w:vAlign w:val="top"/>
          </w:tcPr>
          <w:p>
            <w:pPr>
              <w:spacing w:before="52" w:line="214" w:lineRule="auto"/>
              <w:ind w:left="181" w:right="48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633" w:type="dxa"/>
            <w:vAlign w:val="top"/>
          </w:tcPr>
          <w:p>
            <w:pPr>
              <w:spacing w:before="210" w:line="187" w:lineRule="auto"/>
              <w:ind w:firstLine="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585" w:type="dxa"/>
            <w:vAlign w:val="top"/>
          </w:tcPr>
          <w:p>
            <w:pPr>
              <w:spacing w:before="210" w:line="187" w:lineRule="auto"/>
              <w:ind w:firstLine="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2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33" w:right="102" w:hanging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条件与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标准</w:t>
            </w:r>
          </w:p>
        </w:tc>
        <w:tc>
          <w:tcPr>
            <w:tcW w:w="928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14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农村危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房改造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对象申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请条件</w:t>
            </w:r>
          </w:p>
        </w:tc>
        <w:tc>
          <w:tcPr>
            <w:tcW w:w="2235" w:type="dxa"/>
            <w:vAlign w:val="top"/>
          </w:tcPr>
          <w:p>
            <w:pPr>
              <w:spacing w:before="365"/>
              <w:ind w:left="25" w:right="59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农村危房改造农户申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请条件、农村危房等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级评定相关标准、农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村危房改造资金补助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标准、农村危房改造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竣工合格标准</w:t>
            </w:r>
          </w:p>
        </w:tc>
        <w:tc>
          <w:tcPr>
            <w:tcW w:w="1889" w:type="dxa"/>
            <w:vAlign w:val="top"/>
          </w:tcPr>
          <w:p>
            <w:pPr>
              <w:spacing w:before="49" w:line="234" w:lineRule="auto"/>
              <w:ind w:left="27" w:right="11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、《住房城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乡建设部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财政部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关于印发〈农村危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房改造脱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贫攻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三年行动方案〉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通知》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等相关政策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文件规定</w:t>
            </w:r>
          </w:p>
        </w:tc>
        <w:tc>
          <w:tcPr>
            <w:tcW w:w="1606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1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公开事项形成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28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210" w:line="213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  <w:p>
            <w:pPr>
              <w:spacing w:before="67" w:line="214" w:lineRule="auto"/>
              <w:ind w:left="29" w:right="190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8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29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58" w:right="102" w:hanging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对象认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定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13" w:right="104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危房改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造户认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定程序</w:t>
            </w:r>
          </w:p>
        </w:tc>
        <w:tc>
          <w:tcPr>
            <w:tcW w:w="2235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农村危房改造申请程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序</w:t>
            </w:r>
          </w:p>
        </w:tc>
        <w:tc>
          <w:tcPr>
            <w:tcW w:w="1889" w:type="dxa"/>
            <w:vAlign w:val="top"/>
          </w:tcPr>
          <w:p>
            <w:pPr>
              <w:spacing w:before="58" w:line="234" w:lineRule="auto"/>
              <w:ind w:left="26" w:right="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、《住房城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乡建设部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财政部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关于印发〈农村危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房改造脱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贫攻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三年行动方案〉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通知》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等政策文件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规定、省市相关政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策文件规定</w:t>
            </w:r>
          </w:p>
        </w:tc>
        <w:tc>
          <w:tcPr>
            <w:tcW w:w="1606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1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公开事项形成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367" w:line="213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  <w:p>
            <w:pPr>
              <w:spacing w:before="67" w:line="214" w:lineRule="auto"/>
              <w:ind w:left="29" w:right="190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8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29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95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58" w:leftChars="0" w:right="102" w:rightChars="0" w:hanging="24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对象认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定</w:t>
            </w:r>
          </w:p>
        </w:tc>
        <w:tc>
          <w:tcPr>
            <w:tcW w:w="928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55" w:leftChars="0" w:right="104" w:rightChars="0" w:hanging="240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认定结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果</w:t>
            </w:r>
          </w:p>
        </w:tc>
        <w:tc>
          <w:tcPr>
            <w:tcW w:w="223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危房改造户名单</w:t>
            </w:r>
          </w:p>
        </w:tc>
        <w:tc>
          <w:tcPr>
            <w:tcW w:w="1889" w:type="dxa"/>
            <w:vAlign w:val="top"/>
          </w:tcPr>
          <w:p>
            <w:pPr>
              <w:spacing w:before="59" w:line="234" w:lineRule="auto"/>
              <w:ind w:left="26" w:leftChars="0" w:right="11" w:rightChars="0" w:hanging="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、《住房城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乡建设部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财政部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关于印发〈农村危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房改造脱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贫攻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三年行动方案〉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通知》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等政策文件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规定</w:t>
            </w:r>
          </w:p>
        </w:tc>
        <w:tc>
          <w:tcPr>
            <w:tcW w:w="1606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0" w:leftChars="0" w:right="12" w:rightChars="0" w:firstLine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公开事项形成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368" w:line="213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  <w:p>
            <w:pPr>
              <w:spacing w:before="67" w:line="214" w:lineRule="auto"/>
              <w:ind w:left="29" w:leftChars="0" w:right="190" w:rightChars="0" w:firstLine="1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0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9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38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pacing w:line="66" w:lineRule="exact"/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before="105" w:line="187" w:lineRule="auto"/>
        <w:ind w:firstLine="319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9"/>
          <w:sz w:val="32"/>
          <w:szCs w:val="32"/>
          <w:lang w:val="en-US" w:eastAsia="zh-CN"/>
        </w:rPr>
        <w:t>五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9"/>
          <w:sz w:val="32"/>
          <w:szCs w:val="32"/>
        </w:rPr>
        <w:t>农业农村服务领域基层政务公开标准目录</w:t>
      </w:r>
    </w:p>
    <w:p/>
    <w:p>
      <w:pPr>
        <w:spacing w:line="4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80"/>
        <w:gridCol w:w="1065"/>
        <w:gridCol w:w="1294"/>
        <w:gridCol w:w="2413"/>
        <w:gridCol w:w="1403"/>
        <w:gridCol w:w="1254"/>
        <w:gridCol w:w="1690"/>
        <w:gridCol w:w="695"/>
        <w:gridCol w:w="832"/>
        <w:gridCol w:w="586"/>
        <w:gridCol w:w="709"/>
        <w:gridCol w:w="712"/>
        <w:gridCol w:w="3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4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1" w:line="180" w:lineRule="auto"/>
              <w:ind w:firstLine="63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spacing w:before="141" w:line="187" w:lineRule="auto"/>
              <w:ind w:firstLine="3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86" w:right="166" w:hanging="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（要素）</w:t>
            </w:r>
          </w:p>
        </w:tc>
        <w:tc>
          <w:tcPr>
            <w:tcW w:w="2413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7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403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312" w:lineRule="exact"/>
              <w:ind w:firstLine="4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4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690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公开渠道和载体</w:t>
            </w:r>
          </w:p>
        </w:tc>
        <w:tc>
          <w:tcPr>
            <w:tcW w:w="1527" w:type="dxa"/>
            <w:gridSpan w:val="2"/>
            <w:vAlign w:val="top"/>
          </w:tcPr>
          <w:p>
            <w:pPr>
              <w:spacing w:before="141" w:line="187" w:lineRule="auto"/>
              <w:ind w:firstLine="2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295" w:type="dxa"/>
            <w:gridSpan w:val="2"/>
            <w:vAlign w:val="top"/>
          </w:tcPr>
          <w:p>
            <w:pPr>
              <w:spacing w:before="141" w:line="187" w:lineRule="auto"/>
              <w:ind w:firstLine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spacing w:before="141" w:line="187" w:lineRule="auto"/>
              <w:ind w:firstLine="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textDirection w:val="tbRlV"/>
            <w:vAlign w:val="top"/>
          </w:tcPr>
          <w:p>
            <w:pPr>
              <w:spacing w:before="120" w:line="180" w:lineRule="auto"/>
              <w:ind w:firstLine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级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事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项</w:t>
            </w:r>
          </w:p>
        </w:tc>
        <w:tc>
          <w:tcPr>
            <w:tcW w:w="1065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before="364"/>
              <w:ind w:left="234" w:right="102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832" w:type="dxa"/>
            <w:vAlign w:val="top"/>
          </w:tcPr>
          <w:p>
            <w:pPr>
              <w:spacing w:before="364"/>
              <w:ind w:left="310" w:right="51" w:hanging="2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特定群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众</w:t>
            </w:r>
          </w:p>
        </w:tc>
        <w:tc>
          <w:tcPr>
            <w:tcW w:w="586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spacing w:before="208" w:line="187" w:lineRule="auto"/>
              <w:ind w:firstLine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依申</w:t>
            </w:r>
          </w:p>
          <w:p>
            <w:pPr>
              <w:spacing w:before="68" w:line="187" w:lineRule="auto"/>
              <w:ind w:firstLine="1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请公</w:t>
            </w:r>
          </w:p>
          <w:p>
            <w:pPr>
              <w:spacing w:before="68" w:line="187" w:lineRule="auto"/>
              <w:ind w:firstLine="2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开</w:t>
            </w:r>
          </w:p>
        </w:tc>
        <w:tc>
          <w:tcPr>
            <w:tcW w:w="712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389" w:type="dxa"/>
            <w:textDirection w:val="tbRlV"/>
            <w:vAlign w:val="top"/>
          </w:tcPr>
          <w:p>
            <w:pPr>
              <w:spacing w:before="71" w:line="180" w:lineRule="auto"/>
              <w:ind w:firstLine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5"/>
                <w:w w:val="105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470" w:type="dxa"/>
            <w:vAlign w:val="top"/>
          </w:tcPr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tbRlV"/>
            <w:vAlign w:val="top"/>
          </w:tcPr>
          <w:p>
            <w:pPr>
              <w:spacing w:before="121" w:line="180" w:lineRule="auto"/>
              <w:ind w:firstLine="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农业农村服</w:t>
            </w:r>
            <w:r>
              <w:rPr>
                <w:rFonts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理</w:t>
            </w:r>
          </w:p>
        </w:tc>
        <w:tc>
          <w:tcPr>
            <w:tcW w:w="1065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粮食直补</w:t>
            </w:r>
          </w:p>
        </w:tc>
        <w:tc>
          <w:tcPr>
            <w:tcW w:w="1294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粮食直补农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户名单</w:t>
            </w:r>
          </w:p>
        </w:tc>
        <w:tc>
          <w:tcPr>
            <w:tcW w:w="241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1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《信息公开条例》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>县农业农村局相关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文件规定</w:t>
            </w:r>
          </w:p>
        </w:tc>
        <w:tc>
          <w:tcPr>
            <w:tcW w:w="1403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8" w:right="1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公开之日起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个工作日内</w:t>
            </w:r>
          </w:p>
        </w:tc>
        <w:tc>
          <w:tcPr>
            <w:tcW w:w="1254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401" w:right="24" w:hanging="3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人民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690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695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35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9"/>
          <w:sz w:val="32"/>
          <w:szCs w:val="32"/>
          <w:lang w:val="en-US" w:eastAsia="zh-CN"/>
        </w:rPr>
        <w:t>六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9"/>
          <w:sz w:val="32"/>
          <w:szCs w:val="32"/>
        </w:rPr>
        <w:t>财政预决算领域基层政务公开标准目录</w:t>
      </w:r>
    </w:p>
    <w:p/>
    <w:p>
      <w:pPr>
        <w:spacing w:line="9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332"/>
        <w:gridCol w:w="989"/>
        <w:gridCol w:w="3101"/>
        <w:gridCol w:w="1949"/>
        <w:gridCol w:w="1458"/>
        <w:gridCol w:w="928"/>
        <w:gridCol w:w="1062"/>
        <w:gridCol w:w="914"/>
        <w:gridCol w:w="641"/>
        <w:gridCol w:w="491"/>
        <w:gridCol w:w="695"/>
        <w:gridCol w:w="546"/>
        <w:gridCol w:w="6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" w:line="188" w:lineRule="auto"/>
              <w:ind w:firstLine="64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321" w:type="dxa"/>
            <w:gridSpan w:val="2"/>
            <w:vAlign w:val="top"/>
          </w:tcPr>
          <w:p>
            <w:pPr>
              <w:spacing w:before="152" w:line="187" w:lineRule="auto"/>
              <w:ind w:firstLine="1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3101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5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949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5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458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312" w:lineRule="exact"/>
              <w:ind w:firstLine="2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71" w:line="262" w:lineRule="auto"/>
              <w:ind w:left="209" w:right="86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555" w:type="dxa"/>
            <w:gridSpan w:val="2"/>
            <w:vAlign w:val="top"/>
          </w:tcPr>
          <w:p>
            <w:pPr>
              <w:spacing w:before="152" w:line="187" w:lineRule="auto"/>
              <w:ind w:firstLine="3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186" w:type="dxa"/>
            <w:gridSpan w:val="2"/>
            <w:vAlign w:val="top"/>
          </w:tcPr>
          <w:p>
            <w:pPr>
              <w:spacing w:before="152" w:line="187" w:lineRule="auto"/>
              <w:ind w:firstLine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152" w:line="187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64" w:type="dxa"/>
            <w:vMerge w:val="continue"/>
            <w:tcBorders>
              <w:top w:val="nil"/>
              <w:bottom w:val="single" w:color="auto" w:sz="4" w:space="0"/>
            </w:tcBorders>
            <w:textDirection w:val="tbRlV"/>
            <w:vAlign w:val="top"/>
          </w:tcPr>
          <w:p>
            <w:pPr>
              <w:spacing w:line="258" w:lineRule="exact"/>
              <w:rPr>
                <w:rFonts w:ascii="Microsoft JhengHei"/>
                <w:sz w:val="15"/>
              </w:rPr>
            </w:pPr>
          </w:p>
        </w:tc>
        <w:tc>
          <w:tcPr>
            <w:tcW w:w="332" w:type="dxa"/>
            <w:tcBorders>
              <w:bottom w:val="single" w:color="auto" w:sz="4" w:space="0"/>
            </w:tcBorders>
            <w:textDirection w:val="tbRlV"/>
            <w:vAlign w:val="top"/>
          </w:tcPr>
          <w:p>
            <w:pPr>
              <w:spacing w:before="45" w:line="180" w:lineRule="auto"/>
              <w:ind w:firstLine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级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事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项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310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10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vAlign w:val="top"/>
          </w:tcPr>
          <w:p>
            <w:pPr>
              <w:spacing w:before="364"/>
              <w:ind w:left="86" w:right="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491" w:type="dxa"/>
            <w:tcBorders>
              <w:bottom w:val="single" w:color="auto" w:sz="4" w:space="0"/>
            </w:tcBorders>
            <w:textDirection w:val="tbRlV"/>
            <w:vAlign w:val="top"/>
          </w:tcPr>
          <w:p>
            <w:pPr>
              <w:spacing w:before="121" w:line="180" w:lineRule="auto"/>
              <w:ind w:firstLine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依申</w:t>
            </w:r>
          </w:p>
          <w:p>
            <w:pPr>
              <w:spacing w:before="68" w:line="187" w:lineRule="auto"/>
              <w:ind w:firstLine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请公</w:t>
            </w:r>
          </w:p>
          <w:p>
            <w:pPr>
              <w:spacing w:before="68" w:line="187" w:lineRule="auto"/>
              <w:ind w:firstLine="2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开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45" w:line="18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6"/>
                <w:w w:val="108"/>
                <w:sz w:val="24"/>
                <w:szCs w:val="24"/>
              </w:rPr>
              <w:t>财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w w:val="108"/>
                <w:sz w:val="24"/>
                <w:szCs w:val="24"/>
              </w:rPr>
              <w:t>政预决算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政府决算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2" w:lineRule="auto"/>
              <w:ind w:firstLine="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收支总体情况表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2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/>
              <w:ind w:right="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《中华人民共和国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预算法》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、《政府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信息公开条例》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《财政部关于印发</w:t>
            </w:r>
          </w:p>
          <w:p>
            <w:pPr>
              <w:spacing w:before="2" w:line="250" w:lineRule="auto"/>
              <w:ind w:left="27" w:firstLine="55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&lt;地方预决算公开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操作规程的通知&gt;》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3"/>
                <w:sz w:val="23"/>
                <w:szCs w:val="23"/>
              </w:rPr>
              <w:t>（财预〔2016〕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3"/>
                <w:sz w:val="23"/>
                <w:szCs w:val="23"/>
              </w:rPr>
              <w:t>143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号）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等法律法规和</w:t>
            </w:r>
          </w:p>
          <w:p>
            <w:pPr>
              <w:spacing w:line="202" w:lineRule="auto"/>
              <w:ind w:firstLine="5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文件规定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县政府网站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及时公开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</w:p>
          <w:p>
            <w:pPr>
              <w:spacing w:before="66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■政府网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站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0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2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5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6" w:lineRule="exact"/>
              <w:jc w:val="center"/>
              <w:rPr>
                <w:rFonts w:ascii="Microsoft JhengHei"/>
                <w:sz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" w:right="12" w:firstLine="1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财政拨款收支情况表</w:t>
            </w: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</w:p>
        </w:tc>
        <w:tc>
          <w:tcPr>
            <w:tcW w:w="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6" w:lineRule="exact"/>
              <w:jc w:val="center"/>
              <w:rPr>
                <w:rFonts w:ascii="Microsoft JhengHei"/>
                <w:sz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/>
                <w:sz w:val="21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政府决算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5"/>
              <w:ind w:left="27" w:right="204" w:firstLine="3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一般公共预算支出情况表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  <w:t>。</w:t>
            </w:r>
          </w:p>
          <w:p>
            <w:pPr>
              <w:spacing w:line="202" w:lineRule="auto"/>
              <w:ind w:firstLine="29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分类项级科目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。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5" w:line="189" w:lineRule="auto"/>
              <w:ind w:firstLine="2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《预算法》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、《政</w:t>
            </w:r>
          </w:p>
          <w:p>
            <w:pPr>
              <w:spacing w:before="66" w:line="197" w:lineRule="auto"/>
              <w:ind w:firstLine="27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府信息公开条例》、</w:t>
            </w:r>
          </w:p>
          <w:p>
            <w:pPr>
              <w:spacing w:before="66" w:line="189" w:lineRule="auto"/>
              <w:ind w:firstLine="2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《财政部关于印发</w:t>
            </w:r>
          </w:p>
          <w:p>
            <w:pPr>
              <w:spacing w:before="66" w:line="197" w:lineRule="auto"/>
              <w:ind w:firstLine="27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&lt;地方预决算公开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操作规程的通知&gt;》</w:t>
            </w:r>
          </w:p>
          <w:p>
            <w:pPr>
              <w:spacing w:before="66" w:line="189" w:lineRule="auto"/>
              <w:ind w:firstLine="3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等法律法规和文件</w:t>
            </w:r>
          </w:p>
          <w:p>
            <w:pPr>
              <w:spacing w:before="66" w:line="189" w:lineRule="auto"/>
              <w:ind w:firstLine="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ind w:firstLine="404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ind w:firstLine="193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ind w:firstLine="221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ind w:firstLine="256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64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2" w:type="dxa"/>
            <w:vMerge w:val="continue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spacing w:line="326" w:lineRule="exact"/>
              <w:rPr>
                <w:rFonts w:ascii="Microsoft JhengHei"/>
                <w:sz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101" w:type="dxa"/>
            <w:tcBorders>
              <w:top w:val="single" w:color="auto" w:sz="4" w:space="0"/>
            </w:tcBorders>
            <w:vAlign w:val="center"/>
          </w:tcPr>
          <w:p>
            <w:pPr>
              <w:ind w:left="18" w:right="12" w:firstLine="10"/>
              <w:jc w:val="center"/>
              <w:rPr>
                <w:rFonts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一般公共预算“三公”经费支</w:t>
            </w:r>
            <w:r>
              <w:rPr>
                <w:rFonts w:ascii="仿宋" w:hAnsi="仿宋" w:eastAsia="仿宋" w:cs="仿宋"/>
                <w:spacing w:val="3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出表</w:t>
            </w:r>
            <w:r>
              <w:rPr>
                <w:rFonts w:hint="eastAsia" w:ascii="仿宋" w:hAnsi="仿宋" w:eastAsia="仿宋" w:cs="仿宋"/>
                <w:spacing w:val="-17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1949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line="66" w:lineRule="exact"/>
      </w:pPr>
    </w:p>
    <w:p>
      <w:pPr>
        <w:spacing w:before="104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七</w:t>
      </w:r>
      <w:r>
        <w:rPr>
          <w:rFonts w:ascii="黑体" w:hAnsi="黑体" w:eastAsia="黑体" w:cs="黑体"/>
          <w:spacing w:val="-10"/>
          <w:sz w:val="32"/>
          <w:szCs w:val="32"/>
        </w:rPr>
        <w:t>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10"/>
          <w:sz w:val="32"/>
          <w:szCs w:val="32"/>
        </w:rPr>
        <w:t>卫生领域基层政务公开标准目录</w:t>
      </w:r>
    </w:p>
    <w:p/>
    <w:p>
      <w:pPr>
        <w:spacing w:line="3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036"/>
        <w:gridCol w:w="1144"/>
        <w:gridCol w:w="2341"/>
        <w:gridCol w:w="1830"/>
        <w:gridCol w:w="941"/>
        <w:gridCol w:w="798"/>
        <w:gridCol w:w="978"/>
        <w:gridCol w:w="721"/>
        <w:gridCol w:w="734"/>
        <w:gridCol w:w="694"/>
        <w:gridCol w:w="802"/>
        <w:gridCol w:w="666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before="71" w:line="188" w:lineRule="auto"/>
              <w:ind w:firstLine="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2180" w:type="dxa"/>
            <w:gridSpan w:val="2"/>
            <w:vAlign w:val="top"/>
          </w:tcPr>
          <w:p>
            <w:pPr>
              <w:spacing w:before="101" w:line="187" w:lineRule="auto"/>
              <w:ind w:firstLine="6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341" w:type="dxa"/>
            <w:vMerge w:val="restart"/>
            <w:tcBorders>
              <w:bottom w:val="nil"/>
            </w:tcBorders>
            <w:vAlign w:val="top"/>
          </w:tcPr>
          <w:p>
            <w:pPr>
              <w:spacing w:before="425" w:line="187" w:lineRule="auto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830" w:type="dxa"/>
            <w:vMerge w:val="restart"/>
            <w:tcBorders>
              <w:bottom w:val="nil"/>
            </w:tcBorders>
            <w:vAlign w:val="top"/>
          </w:tcPr>
          <w:p>
            <w:pPr>
              <w:spacing w:before="425" w:line="187" w:lineRule="auto"/>
              <w:ind w:firstLine="4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before="269"/>
              <w:ind w:left="373" w:right="106" w:hanging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公开时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限</w:t>
            </w:r>
          </w:p>
        </w:tc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312" w:lineRule="exact"/>
              <w:ind w:firstLine="1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19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7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262" w:lineRule="auto"/>
              <w:ind w:left="167" w:right="4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before="101" w:line="187" w:lineRule="auto"/>
              <w:ind w:firstLine="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1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377" w:type="dxa"/>
            <w:gridSpan w:val="2"/>
            <w:vAlign w:val="top"/>
          </w:tcPr>
          <w:p>
            <w:pPr>
              <w:spacing w:before="101" w:line="187" w:lineRule="auto"/>
              <w:ind w:firstLine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3" w:hRule="atLeast"/>
        </w:trPr>
        <w:tc>
          <w:tcPr>
            <w:tcW w:w="596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1144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34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3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246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134" w:right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4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02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171" w:right="36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666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县级</w:t>
            </w:r>
          </w:p>
        </w:tc>
        <w:tc>
          <w:tcPr>
            <w:tcW w:w="711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244" w:right="13" w:hanging="2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镇、村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卫生计生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02"/>
              <w:ind w:left="35" w:right="166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社会抚养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费征收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6"/>
              <w:ind w:left="29" w:right="11" w:firstLine="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办事指南</w:t>
            </w:r>
            <w:r>
              <w:rPr>
                <w:rFonts w:hint="eastAsia" w:ascii="仿宋" w:hAnsi="仿宋" w:eastAsia="仿宋" w:cs="仿宋"/>
                <w:spacing w:val="-23"/>
                <w:w w:val="99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</w:t>
            </w:r>
          </w:p>
          <w:p>
            <w:pPr>
              <w:spacing w:before="66"/>
              <w:ind w:left="30" w:right="10" w:firstLin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国人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口与计划生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育法》第四十一条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《山西省人口和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计划生育条例》</w:t>
            </w:r>
          </w:p>
          <w:p>
            <w:pPr>
              <w:spacing w:before="1" w:line="204" w:lineRule="auto"/>
              <w:ind w:firstLine="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第十一条、第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十</w:t>
            </w:r>
          </w:p>
          <w:p>
            <w:pPr>
              <w:spacing w:before="45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二条第四十八条</w:t>
            </w:r>
          </w:p>
          <w:p>
            <w:pPr>
              <w:spacing w:before="66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《山西省社会抚</w:t>
            </w:r>
          </w:p>
          <w:p>
            <w:pPr>
              <w:spacing w:before="66" w:line="189" w:lineRule="auto"/>
              <w:ind w:firstLine="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养费征收管理办</w:t>
            </w:r>
          </w:p>
          <w:p>
            <w:pPr>
              <w:spacing w:before="66" w:line="189" w:lineRule="auto"/>
              <w:ind w:firstLine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法》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第三条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《流</w:t>
            </w:r>
          </w:p>
          <w:p>
            <w:pPr>
              <w:spacing w:before="66" w:line="189" w:lineRule="auto"/>
              <w:ind w:firstLine="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动人口计划生育</w:t>
            </w:r>
          </w:p>
          <w:p>
            <w:pPr>
              <w:spacing w:before="66" w:line="189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工作条例》第十六</w:t>
            </w:r>
          </w:p>
          <w:p>
            <w:pPr>
              <w:spacing w:before="67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条第十五条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第二</w:t>
            </w:r>
          </w:p>
          <w:p>
            <w:pPr>
              <w:spacing w:before="66" w:line="189" w:lineRule="auto"/>
              <w:ind w:firstLine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十三条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信息形</w:t>
            </w:r>
          </w:p>
          <w:p>
            <w:pPr>
              <w:spacing w:before="66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成或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变</w:t>
            </w:r>
          </w:p>
          <w:p>
            <w:pPr>
              <w:spacing w:before="66" w:line="189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更之日</w:t>
            </w:r>
          </w:p>
          <w:p>
            <w:pPr>
              <w:spacing w:before="66" w:line="189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</w:t>
            </w:r>
          </w:p>
          <w:p>
            <w:pPr>
              <w:spacing w:before="66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工作日</w:t>
            </w:r>
          </w:p>
          <w:p>
            <w:pPr>
              <w:spacing w:before="66" w:line="189" w:lineRule="auto"/>
              <w:ind w:firstLine="3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内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58" w:right="3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卫计岗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政府网</w:t>
            </w:r>
          </w:p>
          <w:p>
            <w:pPr>
              <w:spacing w:before="66" w:line="189" w:lineRule="auto"/>
              <w:ind w:firstLin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站公开</w:t>
            </w:r>
          </w:p>
          <w:p>
            <w:pPr>
              <w:spacing w:before="66" w:line="189" w:lineRule="auto"/>
              <w:ind w:firstLine="147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spacing w:before="66" w:line="189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查阅点</w:t>
            </w:r>
          </w:p>
          <w:p>
            <w:pPr>
              <w:spacing w:before="66" w:line="189" w:lineRule="auto"/>
              <w:ind w:firstLine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便民服</w:t>
            </w:r>
          </w:p>
          <w:p>
            <w:pPr>
              <w:spacing w:before="66" w:line="189" w:lineRule="auto"/>
              <w:ind w:firstLine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务中心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166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生育登记服务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7" w:line="231" w:lineRule="auto"/>
              <w:ind w:left="28" w:right="11" w:firstLine="8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办事指南</w:t>
            </w:r>
            <w:r>
              <w:rPr>
                <w:rFonts w:hint="eastAsia" w:ascii="仿宋" w:hAnsi="仿宋" w:eastAsia="仿宋" w:cs="仿宋"/>
                <w:spacing w:val="-23"/>
                <w:w w:val="99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4" w:right="166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再生育子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女审批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31" w:lineRule="auto"/>
              <w:ind w:left="28" w:right="11" w:firstLine="8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办事指南</w:t>
            </w:r>
            <w:r>
              <w:rPr>
                <w:rFonts w:hint="eastAsia" w:ascii="仿宋" w:hAnsi="仿宋" w:eastAsia="仿宋" w:cs="仿宋"/>
                <w:spacing w:val="-23"/>
                <w:w w:val="99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numPr>
          <w:ilvl w:val="0"/>
          <w:numId w:val="1"/>
        </w:numPr>
        <w:spacing w:before="104" w:line="187" w:lineRule="auto"/>
        <w:ind w:firstLine="3352"/>
        <w:rPr>
          <w:rFonts w:ascii="黑体" w:hAnsi="黑体" w:eastAsia="黑体" w:cs="黑体"/>
          <w:spacing w:val="-9"/>
          <w:sz w:val="32"/>
          <w:szCs w:val="32"/>
        </w:rPr>
      </w:pP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孙吉镇</w:t>
      </w:r>
      <w:r>
        <w:rPr>
          <w:rFonts w:ascii="黑体" w:hAnsi="黑体" w:eastAsia="黑体" w:cs="黑体"/>
          <w:spacing w:val="-9"/>
          <w:sz w:val="32"/>
          <w:szCs w:val="32"/>
        </w:rPr>
        <w:t>安全生产领域基层政务公开标准目录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4" w:line="187" w:lineRule="auto"/>
        <w:jc w:val="left"/>
        <w:textAlignment w:val="baseline"/>
        <w:rPr>
          <w:rFonts w:ascii="黑体" w:hAnsi="黑体" w:eastAsia="黑体" w:cs="黑体"/>
          <w:spacing w:val="-9"/>
          <w:sz w:val="32"/>
          <w:szCs w:val="32"/>
        </w:rPr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036"/>
        <w:gridCol w:w="1144"/>
        <w:gridCol w:w="2341"/>
        <w:gridCol w:w="1830"/>
        <w:gridCol w:w="941"/>
        <w:gridCol w:w="798"/>
        <w:gridCol w:w="978"/>
        <w:gridCol w:w="721"/>
        <w:gridCol w:w="734"/>
        <w:gridCol w:w="694"/>
        <w:gridCol w:w="802"/>
        <w:gridCol w:w="666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4" w:hRule="atLeast"/>
        </w:trPr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before="71" w:line="188" w:lineRule="auto"/>
              <w:ind w:firstLine="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2180" w:type="dxa"/>
            <w:gridSpan w:val="2"/>
            <w:vAlign w:val="top"/>
          </w:tcPr>
          <w:p>
            <w:pPr>
              <w:spacing w:before="101" w:line="187" w:lineRule="auto"/>
              <w:ind w:firstLine="6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341" w:type="dxa"/>
            <w:vMerge w:val="restart"/>
            <w:tcBorders>
              <w:bottom w:val="nil"/>
            </w:tcBorders>
            <w:vAlign w:val="top"/>
          </w:tcPr>
          <w:p>
            <w:pPr>
              <w:spacing w:before="425" w:line="187" w:lineRule="auto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830" w:type="dxa"/>
            <w:vMerge w:val="restart"/>
            <w:tcBorders>
              <w:bottom w:val="nil"/>
            </w:tcBorders>
            <w:vAlign w:val="top"/>
          </w:tcPr>
          <w:p>
            <w:pPr>
              <w:spacing w:before="425" w:line="187" w:lineRule="auto"/>
              <w:ind w:firstLine="4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before="269"/>
              <w:ind w:left="373" w:right="106" w:hanging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公开时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限</w:t>
            </w:r>
          </w:p>
        </w:tc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312" w:lineRule="exact"/>
              <w:ind w:firstLine="1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19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7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262" w:lineRule="auto"/>
              <w:ind w:left="167" w:right="4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before="101" w:line="187" w:lineRule="auto"/>
              <w:ind w:firstLine="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1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377" w:type="dxa"/>
            <w:gridSpan w:val="2"/>
            <w:vAlign w:val="top"/>
          </w:tcPr>
          <w:p>
            <w:pPr>
              <w:spacing w:before="101" w:line="187" w:lineRule="auto"/>
              <w:ind w:firstLine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96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1144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34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3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246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134" w:right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4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02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171" w:right="36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666" w:type="dxa"/>
            <w:tcBorders>
              <w:bottom w:val="single" w:color="auto" w:sz="4" w:space="0"/>
            </w:tcBorders>
            <w:vAlign w:val="top"/>
          </w:tcPr>
          <w:p>
            <w:pPr>
              <w:spacing w:before="208" w:line="187" w:lineRule="auto"/>
              <w:ind w:firstLine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县级</w:t>
            </w:r>
          </w:p>
        </w:tc>
        <w:tc>
          <w:tcPr>
            <w:tcW w:w="711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14" w:lineRule="auto"/>
              <w:ind w:left="244" w:right="13" w:hanging="2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镇、村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安全生</w:t>
            </w:r>
            <w:r>
              <w:rPr>
                <w:rFonts w:ascii="仿宋" w:hAnsi="仿宋" w:eastAsia="仿宋" w:cs="仿宋"/>
                <w:sz w:val="24"/>
                <w:szCs w:val="24"/>
              </w:rPr>
              <w:t>产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/>
              <w:jc w:val="both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动态信</w:t>
            </w:r>
            <w:r>
              <w:rPr>
                <w:rFonts w:ascii="仿宋" w:hAnsi="仿宋" w:eastAsia="仿宋" w:cs="仿宋"/>
                <w:sz w:val="24"/>
                <w:szCs w:val="24"/>
              </w:rPr>
              <w:t>息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/>
              <w:ind w:left="29" w:leftChars="0" w:right="199" w:rightChars="0" w:firstLine="7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安全生产执法检查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动态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9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《安全生产法》</w:t>
            </w:r>
          </w:p>
          <w:p>
            <w:pPr>
              <w:spacing w:before="66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</w:t>
            </w:r>
          </w:p>
          <w:p>
            <w:pPr>
              <w:spacing w:before="66" w:line="189" w:lineRule="auto"/>
              <w:ind w:firstLine="72"/>
              <w:jc w:val="both"/>
              <w:rPr>
                <w:rFonts w:ascii="仿宋" w:hAnsi="仿宋" w:eastAsia="仿宋" w:cs="仿宋"/>
                <w:spacing w:val="-3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国政府信息公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(国院令第</w:t>
            </w:r>
            <w:r>
              <w:rPr>
                <w:rFonts w:ascii="仿宋" w:hAnsi="仿宋" w:eastAsia="仿宋" w:cs="仿宋"/>
                <w:spacing w:val="-11"/>
                <w:w w:val="97"/>
                <w:sz w:val="24"/>
                <w:szCs w:val="24"/>
              </w:rPr>
              <w:t>711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7"/>
                <w:sz w:val="24"/>
                <w:szCs w:val="24"/>
              </w:rPr>
              <w:t>号）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</w:p>
          <w:p>
            <w:pPr>
              <w:spacing w:before="66" w:line="189" w:lineRule="auto"/>
              <w:ind w:firstLine="72"/>
              <w:jc w:val="both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w w:val="97"/>
                <w:sz w:val="24"/>
                <w:szCs w:val="24"/>
              </w:rPr>
              <w:t>《中共中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央国务院关于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推进安全生产领域改革发展的意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见》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信息形成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或变更</w:t>
            </w:r>
          </w:p>
          <w:p>
            <w:pPr>
              <w:spacing w:before="66" w:line="189" w:lineRule="auto"/>
              <w:jc w:val="both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孙吉镇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4"/>
              <w:ind w:left="30" w:leftChars="0" w:right="104" w:righ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政府网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站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查阅点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政务服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务中心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便民服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务站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1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JhengHei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jc w:val="center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sectPr>
      <w:pgSz w:w="16839" w:h="11906"/>
      <w:pgMar w:top="1012" w:right="1420" w:bottom="0" w:left="14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4D5142"/>
    <w:multiLevelType w:val="singleLevel"/>
    <w:tmpl w:val="AF4D5142"/>
    <w:lvl w:ilvl="0" w:tentative="0">
      <w:start w:val="8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8AC5DE1"/>
    <w:rsid w:val="0A464BB3"/>
    <w:rsid w:val="0C497B8C"/>
    <w:rsid w:val="0E8816F8"/>
    <w:rsid w:val="2A430AFA"/>
    <w:rsid w:val="45791B73"/>
    <w:rsid w:val="566D0C11"/>
    <w:rsid w:val="5E656E38"/>
    <w:rsid w:val="72521954"/>
    <w:rsid w:val="7BBD4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2021-01-04T10:51:00Z</dcterms:created>
  <dc:creator>张真</dc:creator>
  <cp:lastModifiedBy>52397</cp:lastModifiedBy>
  <dcterms:modified xsi:type="dcterms:W3CDTF">2021-08-30T07:25:10Z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2021-08-06T09:52:33Z</vt:filetime>
  </property>
  <property fmtid="{D5CDD505-2E9C-101B-9397-08002B2CF9AE}" pid="4" name="KSOProductBuildVer">
    <vt:lpwstr>2052-11.1.0.10314</vt:lpwstr>
  </property>
  <property fmtid="{D5CDD505-2E9C-101B-9397-08002B2CF9AE}" pid="5" name="ICV">
    <vt:lpwstr>0C15BAD57A314BBFA29BD931C97AF6C7</vt:lpwstr>
  </property>
</Properties>
</file>